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69" w:rsidRPr="008D0069" w:rsidRDefault="008D0069" w:rsidP="008D0069">
      <w:pPr>
        <w:pStyle w:val="1"/>
        <w:spacing w:line="281" w:lineRule="exact"/>
        <w:ind w:left="1512"/>
        <w:jc w:val="center"/>
        <w:rPr>
          <w:rFonts w:ascii="Times New Roman" w:hAnsi="Times New Roman" w:cs="Times New Roman"/>
          <w:sz w:val="24"/>
          <w:szCs w:val="24"/>
        </w:rPr>
      </w:pPr>
      <w:bookmarkStart w:id="0" w:name="_GoBack"/>
      <w:bookmarkEnd w:id="0"/>
      <w:r w:rsidRPr="008D0069">
        <w:rPr>
          <w:rFonts w:ascii="Times New Roman" w:hAnsi="Times New Roman" w:cs="Times New Roman"/>
          <w:spacing w:val="-2"/>
          <w:w w:val="95"/>
          <w:sz w:val="24"/>
          <w:szCs w:val="24"/>
        </w:rPr>
        <w:t>KAZAK</w:t>
      </w:r>
      <w:r w:rsidRPr="008D0069">
        <w:rPr>
          <w:rFonts w:ascii="Times New Roman" w:hAnsi="Times New Roman" w:cs="Times New Roman"/>
          <w:spacing w:val="3"/>
          <w:sz w:val="24"/>
          <w:szCs w:val="24"/>
        </w:rPr>
        <w:t xml:space="preserve"> </w:t>
      </w:r>
      <w:r w:rsidRPr="008D0069">
        <w:rPr>
          <w:rFonts w:ascii="Times New Roman" w:hAnsi="Times New Roman" w:cs="Times New Roman"/>
          <w:spacing w:val="-2"/>
          <w:w w:val="95"/>
          <w:sz w:val="24"/>
          <w:szCs w:val="24"/>
        </w:rPr>
        <w:t>NATIONAL</w:t>
      </w:r>
      <w:r w:rsidRPr="008D0069">
        <w:rPr>
          <w:rFonts w:ascii="Times New Roman" w:hAnsi="Times New Roman" w:cs="Times New Roman"/>
          <w:spacing w:val="-2"/>
          <w:sz w:val="24"/>
          <w:szCs w:val="24"/>
        </w:rPr>
        <w:t xml:space="preserve"> </w:t>
      </w:r>
      <w:r w:rsidRPr="008D0069">
        <w:rPr>
          <w:rFonts w:ascii="Times New Roman" w:hAnsi="Times New Roman" w:cs="Times New Roman"/>
          <w:spacing w:val="-2"/>
          <w:w w:val="95"/>
          <w:sz w:val="24"/>
          <w:szCs w:val="24"/>
        </w:rPr>
        <w:t>UNIVERSITY</w:t>
      </w:r>
    </w:p>
    <w:p w:rsidR="008D0069" w:rsidRPr="008D0069" w:rsidRDefault="008D0069" w:rsidP="008D0069">
      <w:pPr>
        <w:pStyle w:val="2"/>
        <w:spacing w:line="274" w:lineRule="exact"/>
        <w:ind w:left="4044"/>
        <w:rPr>
          <w:rFonts w:ascii="Times New Roman" w:hAnsi="Times New Roman" w:cs="Times New Roman"/>
          <w:sz w:val="24"/>
          <w:szCs w:val="24"/>
        </w:rPr>
      </w:pPr>
      <w:proofErr w:type="gramStart"/>
      <w:r w:rsidRPr="008D0069">
        <w:rPr>
          <w:rFonts w:ascii="Times New Roman" w:hAnsi="Times New Roman" w:cs="Times New Roman"/>
          <w:w w:val="90"/>
          <w:sz w:val="24"/>
          <w:szCs w:val="24"/>
        </w:rPr>
        <w:t>after</w:t>
      </w:r>
      <w:proofErr w:type="gramEnd"/>
      <w:r w:rsidRPr="008D0069">
        <w:rPr>
          <w:rFonts w:ascii="Times New Roman" w:hAnsi="Times New Roman" w:cs="Times New Roman"/>
          <w:spacing w:val="6"/>
          <w:sz w:val="24"/>
          <w:szCs w:val="24"/>
        </w:rPr>
        <w:t xml:space="preserve"> </w:t>
      </w:r>
      <w:proofErr w:type="spellStart"/>
      <w:r w:rsidRPr="008D0069">
        <w:rPr>
          <w:rFonts w:ascii="Times New Roman" w:hAnsi="Times New Roman" w:cs="Times New Roman"/>
          <w:w w:val="90"/>
          <w:sz w:val="24"/>
          <w:szCs w:val="24"/>
        </w:rPr>
        <w:t>aI</w:t>
      </w:r>
      <w:proofErr w:type="spellEnd"/>
      <w:r w:rsidRPr="008D0069">
        <w:rPr>
          <w:rFonts w:ascii="Times New Roman" w:hAnsi="Times New Roman" w:cs="Times New Roman"/>
          <w:spacing w:val="-4"/>
          <w:sz w:val="24"/>
          <w:szCs w:val="24"/>
        </w:rPr>
        <w:t xml:space="preserve"> </w:t>
      </w:r>
      <w:proofErr w:type="spellStart"/>
      <w:r w:rsidRPr="008D0069">
        <w:rPr>
          <w:rFonts w:ascii="Times New Roman" w:hAnsi="Times New Roman" w:cs="Times New Roman"/>
          <w:spacing w:val="-2"/>
          <w:w w:val="90"/>
          <w:sz w:val="24"/>
          <w:szCs w:val="24"/>
        </w:rPr>
        <w:t>Farabi</w:t>
      </w:r>
      <w:proofErr w:type="spellEnd"/>
    </w:p>
    <w:p w:rsidR="008D0069" w:rsidRPr="008D0069" w:rsidRDefault="008D0069" w:rsidP="008D0069">
      <w:pPr>
        <w:pStyle w:val="af"/>
        <w:spacing w:before="4" w:line="228" w:lineRule="auto"/>
        <w:ind w:left="2246" w:right="2188" w:firstLine="782"/>
        <w:jc w:val="center"/>
        <w:rPr>
          <w:sz w:val="24"/>
          <w:szCs w:val="24"/>
        </w:rPr>
      </w:pPr>
      <w:r w:rsidRPr="008D0069">
        <w:rPr>
          <w:sz w:val="24"/>
          <w:szCs w:val="24"/>
        </w:rPr>
        <w:t>Mechanics</w:t>
      </w:r>
      <w:r w:rsidRPr="008D0069">
        <w:rPr>
          <w:spacing w:val="-13"/>
          <w:sz w:val="24"/>
          <w:szCs w:val="24"/>
        </w:rPr>
        <w:t xml:space="preserve"> </w:t>
      </w:r>
      <w:r w:rsidRPr="008D0069">
        <w:rPr>
          <w:sz w:val="24"/>
          <w:szCs w:val="24"/>
        </w:rPr>
        <w:t>and</w:t>
      </w:r>
      <w:r w:rsidRPr="008D0069">
        <w:rPr>
          <w:spacing w:val="-16"/>
          <w:sz w:val="24"/>
          <w:szCs w:val="24"/>
        </w:rPr>
        <w:t xml:space="preserve"> </w:t>
      </w:r>
      <w:r w:rsidRPr="008D0069">
        <w:rPr>
          <w:sz w:val="24"/>
          <w:szCs w:val="24"/>
        </w:rPr>
        <w:t>Mathematics</w:t>
      </w:r>
      <w:r w:rsidRPr="008D0069">
        <w:rPr>
          <w:spacing w:val="-1"/>
          <w:sz w:val="24"/>
          <w:szCs w:val="24"/>
        </w:rPr>
        <w:t xml:space="preserve"> </w:t>
      </w:r>
      <w:r w:rsidRPr="008D0069">
        <w:rPr>
          <w:sz w:val="24"/>
          <w:szCs w:val="24"/>
        </w:rPr>
        <w:t xml:space="preserve">Faculty </w:t>
      </w:r>
      <w:r w:rsidRPr="008D0069">
        <w:rPr>
          <w:w w:val="95"/>
          <w:sz w:val="24"/>
          <w:szCs w:val="24"/>
        </w:rPr>
        <w:t>Department</w:t>
      </w:r>
      <w:r w:rsidRPr="008D0069">
        <w:rPr>
          <w:spacing w:val="-3"/>
          <w:w w:val="95"/>
          <w:sz w:val="24"/>
          <w:szCs w:val="24"/>
        </w:rPr>
        <w:t xml:space="preserve"> </w:t>
      </w:r>
      <w:proofErr w:type="gramStart"/>
      <w:r w:rsidRPr="008D0069">
        <w:rPr>
          <w:w w:val="95"/>
          <w:sz w:val="24"/>
          <w:szCs w:val="24"/>
        </w:rPr>
        <w:t>of</w:t>
      </w:r>
      <w:r w:rsidRPr="008D0069">
        <w:rPr>
          <w:spacing w:val="-13"/>
          <w:w w:val="95"/>
          <w:sz w:val="24"/>
          <w:szCs w:val="24"/>
        </w:rPr>
        <w:t xml:space="preserve"> </w:t>
      </w:r>
      <w:r w:rsidRPr="008D0069">
        <w:rPr>
          <w:spacing w:val="-5"/>
          <w:w w:val="95"/>
          <w:sz w:val="24"/>
          <w:szCs w:val="24"/>
        </w:rPr>
        <w:t xml:space="preserve"> </w:t>
      </w:r>
      <w:r w:rsidRPr="008D0069">
        <w:rPr>
          <w:w w:val="95"/>
          <w:sz w:val="24"/>
          <w:szCs w:val="24"/>
        </w:rPr>
        <w:t>mathematics</w:t>
      </w:r>
      <w:proofErr w:type="gramEnd"/>
    </w:p>
    <w:p w:rsidR="008D0069" w:rsidRPr="008D0069" w:rsidRDefault="008D0069" w:rsidP="008D0069">
      <w:pPr>
        <w:pStyle w:val="af"/>
        <w:rPr>
          <w:sz w:val="24"/>
          <w:szCs w:val="24"/>
        </w:rPr>
      </w:pPr>
    </w:p>
    <w:p w:rsidR="008D0069" w:rsidRPr="008D0069" w:rsidRDefault="008D0069" w:rsidP="008D0069">
      <w:pPr>
        <w:pStyle w:val="2"/>
        <w:spacing w:before="225" w:line="281" w:lineRule="exact"/>
        <w:ind w:left="6301"/>
        <w:rPr>
          <w:rFonts w:ascii="Times New Roman" w:hAnsi="Times New Roman" w:cs="Times New Roman"/>
          <w:sz w:val="24"/>
          <w:szCs w:val="24"/>
        </w:rPr>
      </w:pPr>
      <w:r w:rsidRPr="008D0069">
        <w:rPr>
          <w:rFonts w:ascii="Times New Roman" w:hAnsi="Times New Roman" w:cs="Times New Roman"/>
          <w:sz w:val="24"/>
          <w:szCs w:val="24"/>
        </w:rPr>
        <w:t>It</w:t>
      </w:r>
      <w:r w:rsidRPr="008D0069">
        <w:rPr>
          <w:rFonts w:ascii="Times New Roman" w:hAnsi="Times New Roman" w:cs="Times New Roman"/>
          <w:spacing w:val="-13"/>
          <w:sz w:val="24"/>
          <w:szCs w:val="24"/>
        </w:rPr>
        <w:t xml:space="preserve"> </w:t>
      </w:r>
      <w:r w:rsidRPr="008D0069">
        <w:rPr>
          <w:rFonts w:ascii="Times New Roman" w:hAnsi="Times New Roman" w:cs="Times New Roman"/>
          <w:sz w:val="24"/>
          <w:szCs w:val="24"/>
        </w:rPr>
        <w:t>is</w:t>
      </w:r>
      <w:r w:rsidRPr="008D0069">
        <w:rPr>
          <w:rFonts w:ascii="Times New Roman" w:hAnsi="Times New Roman" w:cs="Times New Roman"/>
          <w:spacing w:val="-14"/>
          <w:sz w:val="24"/>
          <w:szCs w:val="24"/>
        </w:rPr>
        <w:t xml:space="preserve"> </w:t>
      </w:r>
      <w:r w:rsidRPr="008D0069">
        <w:rPr>
          <w:rFonts w:ascii="Times New Roman" w:hAnsi="Times New Roman" w:cs="Times New Roman"/>
          <w:spacing w:val="-2"/>
          <w:sz w:val="24"/>
          <w:szCs w:val="24"/>
        </w:rPr>
        <w:t>confirmed</w:t>
      </w:r>
    </w:p>
    <w:p w:rsidR="008D0069" w:rsidRDefault="008D0069" w:rsidP="008D0069">
      <w:pPr>
        <w:pStyle w:val="af"/>
        <w:tabs>
          <w:tab w:val="left" w:pos="6407"/>
          <w:tab w:val="left" w:pos="6455"/>
          <w:tab w:val="left" w:pos="6949"/>
          <w:tab w:val="left" w:pos="7465"/>
          <w:tab w:val="left" w:pos="8596"/>
        </w:tabs>
        <w:spacing w:before="2" w:line="230" w:lineRule="auto"/>
        <w:ind w:left="4757" w:right="891"/>
        <w:rPr>
          <w:spacing w:val="-4"/>
          <w:w w:val="95"/>
          <w:sz w:val="24"/>
          <w:szCs w:val="24"/>
        </w:rPr>
      </w:pPr>
      <w:proofErr w:type="gramStart"/>
      <w:r w:rsidRPr="008D0069">
        <w:rPr>
          <w:sz w:val="24"/>
          <w:szCs w:val="24"/>
        </w:rPr>
        <w:t>at</w:t>
      </w:r>
      <w:proofErr w:type="gramEnd"/>
      <w:r w:rsidRPr="008D0069">
        <w:rPr>
          <w:spacing w:val="-11"/>
          <w:sz w:val="24"/>
          <w:szCs w:val="24"/>
        </w:rPr>
        <w:t xml:space="preserve"> </w:t>
      </w:r>
      <w:r w:rsidRPr="008D0069">
        <w:rPr>
          <w:sz w:val="24"/>
          <w:szCs w:val="24"/>
        </w:rPr>
        <w:t>session</w:t>
      </w:r>
      <w:r w:rsidRPr="008D0069">
        <w:rPr>
          <w:spacing w:val="-3"/>
          <w:sz w:val="24"/>
          <w:szCs w:val="24"/>
        </w:rPr>
        <w:t xml:space="preserve"> </w:t>
      </w:r>
      <w:r w:rsidRPr="008D0069">
        <w:rPr>
          <w:sz w:val="24"/>
          <w:szCs w:val="24"/>
        </w:rPr>
        <w:t>of</w:t>
      </w:r>
      <w:r w:rsidRPr="008D0069">
        <w:rPr>
          <w:spacing w:val="-11"/>
          <w:sz w:val="24"/>
          <w:szCs w:val="24"/>
        </w:rPr>
        <w:t xml:space="preserve"> </w:t>
      </w:r>
      <w:r w:rsidRPr="008D0069">
        <w:rPr>
          <w:sz w:val="24"/>
          <w:szCs w:val="24"/>
        </w:rPr>
        <w:t>the</w:t>
      </w:r>
      <w:r w:rsidRPr="008D0069">
        <w:rPr>
          <w:spacing w:val="-10"/>
          <w:sz w:val="24"/>
          <w:szCs w:val="24"/>
        </w:rPr>
        <w:t xml:space="preserve"> </w:t>
      </w:r>
      <w:r w:rsidRPr="008D0069">
        <w:rPr>
          <w:sz w:val="24"/>
          <w:szCs w:val="24"/>
        </w:rPr>
        <w:t>faculty's</w:t>
      </w:r>
      <w:r w:rsidRPr="008D0069">
        <w:rPr>
          <w:spacing w:val="-1"/>
          <w:sz w:val="24"/>
          <w:szCs w:val="24"/>
        </w:rPr>
        <w:t xml:space="preserve"> </w:t>
      </w:r>
      <w:proofErr w:type="spellStart"/>
      <w:r w:rsidRPr="008D0069">
        <w:rPr>
          <w:sz w:val="24"/>
          <w:szCs w:val="24"/>
        </w:rPr>
        <w:t>Scientfic</w:t>
      </w:r>
      <w:proofErr w:type="spellEnd"/>
      <w:r w:rsidRPr="008D0069">
        <w:rPr>
          <w:spacing w:val="-3"/>
          <w:sz w:val="24"/>
          <w:szCs w:val="24"/>
        </w:rPr>
        <w:t xml:space="preserve"> </w:t>
      </w:r>
      <w:r w:rsidRPr="008D0069">
        <w:rPr>
          <w:sz w:val="24"/>
          <w:szCs w:val="24"/>
        </w:rPr>
        <w:t>Council Protocol №</w:t>
      </w:r>
      <w:r w:rsidRPr="008D0069">
        <w:rPr>
          <w:spacing w:val="69"/>
          <w:sz w:val="24"/>
          <w:szCs w:val="24"/>
        </w:rPr>
        <w:t xml:space="preserve"> </w:t>
      </w:r>
      <w:r w:rsidRPr="008D0069">
        <w:rPr>
          <w:sz w:val="24"/>
          <w:szCs w:val="24"/>
          <w:u w:val="single" w:color="3B3B3B"/>
        </w:rPr>
        <w:tab/>
      </w:r>
      <w:r w:rsidRPr="008D0069">
        <w:rPr>
          <w:sz w:val="24"/>
          <w:szCs w:val="24"/>
          <w:u w:val="single" w:color="3B3B3B"/>
        </w:rPr>
        <w:tab/>
      </w:r>
      <w:r w:rsidRPr="008D0069">
        <w:rPr>
          <w:sz w:val="24"/>
          <w:szCs w:val="24"/>
        </w:rPr>
        <w:t xml:space="preserve">from </w:t>
      </w:r>
      <w:r w:rsidRPr="008D0069">
        <w:rPr>
          <w:spacing w:val="15"/>
          <w:sz w:val="24"/>
          <w:szCs w:val="24"/>
        </w:rPr>
        <w:t>«</w:t>
      </w:r>
      <w:r w:rsidRPr="008D0069">
        <w:rPr>
          <w:sz w:val="24"/>
          <w:szCs w:val="24"/>
          <w:u w:val="single" w:color="3B3B3B"/>
        </w:rPr>
        <w:tab/>
      </w:r>
      <w:r w:rsidRPr="008D0069">
        <w:rPr>
          <w:spacing w:val="5"/>
          <w:sz w:val="24"/>
          <w:szCs w:val="24"/>
        </w:rPr>
        <w:t>»</w:t>
      </w:r>
      <w:r w:rsidRPr="008D0069">
        <w:rPr>
          <w:sz w:val="24"/>
          <w:szCs w:val="24"/>
          <w:u w:val="single" w:color="3B3B3B"/>
        </w:rPr>
        <w:tab/>
      </w:r>
      <w:r>
        <w:rPr>
          <w:spacing w:val="-4"/>
          <w:w w:val="95"/>
          <w:sz w:val="24"/>
          <w:szCs w:val="24"/>
        </w:rPr>
        <w:t>2024</w:t>
      </w:r>
    </w:p>
    <w:p w:rsidR="008D0069" w:rsidRPr="008D0069" w:rsidRDefault="008D0069" w:rsidP="008D0069">
      <w:pPr>
        <w:pStyle w:val="af"/>
        <w:tabs>
          <w:tab w:val="left" w:pos="6407"/>
          <w:tab w:val="left" w:pos="6455"/>
          <w:tab w:val="left" w:pos="6949"/>
          <w:tab w:val="left" w:pos="7465"/>
          <w:tab w:val="left" w:pos="8596"/>
        </w:tabs>
        <w:spacing w:before="2" w:line="230" w:lineRule="auto"/>
        <w:ind w:left="4757" w:right="891"/>
        <w:rPr>
          <w:sz w:val="24"/>
          <w:szCs w:val="24"/>
        </w:rPr>
      </w:pPr>
      <w:r w:rsidRPr="008D0069">
        <w:rPr>
          <w:spacing w:val="-4"/>
          <w:w w:val="95"/>
          <w:sz w:val="24"/>
          <w:szCs w:val="24"/>
        </w:rPr>
        <w:t xml:space="preserve"> </w:t>
      </w:r>
      <w:r w:rsidRPr="008D0069">
        <w:rPr>
          <w:sz w:val="24"/>
          <w:szCs w:val="24"/>
        </w:rPr>
        <w:t>Faculty's Dean</w:t>
      </w:r>
      <w:r w:rsidRPr="008D0069">
        <w:rPr>
          <w:sz w:val="24"/>
          <w:szCs w:val="24"/>
        </w:rPr>
        <w:tab/>
      </w:r>
      <w:r w:rsidRPr="008D0069">
        <w:rPr>
          <w:sz w:val="24"/>
          <w:szCs w:val="24"/>
          <w:u w:val="single" w:color="0C0C0C"/>
        </w:rPr>
        <w:tab/>
      </w:r>
      <w:r w:rsidRPr="008D0069">
        <w:rPr>
          <w:sz w:val="24"/>
          <w:szCs w:val="24"/>
          <w:u w:val="single" w:color="0C0C0C"/>
        </w:rPr>
        <w:tab/>
      </w:r>
    </w:p>
    <w:p w:rsidR="008D0069" w:rsidRPr="008D0069" w:rsidRDefault="008D0069" w:rsidP="008D0069">
      <w:pPr>
        <w:pStyle w:val="af"/>
        <w:rPr>
          <w:sz w:val="24"/>
          <w:szCs w:val="24"/>
        </w:rPr>
      </w:pPr>
    </w:p>
    <w:p w:rsidR="008D0069" w:rsidRDefault="008D0069">
      <w:pPr>
        <w:jc w:val="center"/>
        <w:rPr>
          <w:rFonts w:ascii="Times New Roman" w:eastAsia="Times New Roman" w:hAnsi="Times New Roman" w:cs="Times New Roman"/>
          <w:b/>
          <w:sz w:val="30"/>
          <w:szCs w:val="30"/>
        </w:rPr>
      </w:pPr>
    </w:p>
    <w:p w:rsidR="00FF02B9" w:rsidRDefault="00653232" w:rsidP="008D0069">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Course Syllabus</w:t>
      </w:r>
    </w:p>
    <w:p w:rsidR="008D0069" w:rsidRPr="008D0069" w:rsidRDefault="008D0069" w:rsidP="008D0069">
      <w:pPr>
        <w:jc w:val="center"/>
        <w:rPr>
          <w:rFonts w:ascii="Times New Roman" w:eastAsia="Times New Roman" w:hAnsi="Times New Roman" w:cs="Times New Roman"/>
          <w:b/>
          <w:sz w:val="30"/>
          <w:szCs w:val="30"/>
        </w:rPr>
      </w:pPr>
    </w:p>
    <w:p w:rsidR="00FF02B9" w:rsidRPr="00E87EBB" w:rsidRDefault="006532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Title: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sidR="008D0069">
        <w:rPr>
          <w:rFonts w:ascii="Times New Roman" w:eastAsia="Times New Roman" w:hAnsi="Times New Roman" w:cs="Times New Roman"/>
          <w:b/>
          <w:sz w:val="24"/>
          <w:szCs w:val="24"/>
        </w:rPr>
        <w:t xml:space="preserve">Modern Problems of Theory of </w:t>
      </w:r>
      <w:r w:rsidR="00E87EBB" w:rsidRPr="00E87EBB">
        <w:rPr>
          <w:rFonts w:ascii="Times New Roman" w:eastAsia="Times New Roman" w:hAnsi="Times New Roman" w:cs="Times New Roman"/>
          <w:b/>
          <w:sz w:val="24"/>
          <w:szCs w:val="24"/>
        </w:rPr>
        <w:t>Equations of Mathematical Physics</w:t>
      </w:r>
    </w:p>
    <w:p w:rsidR="00FF02B9" w:rsidRPr="00E87EBB" w:rsidRDefault="00653232">
      <w:pPr>
        <w:rPr>
          <w:rFonts w:ascii="Times New Roman" w:eastAsia="Times New Roman" w:hAnsi="Times New Roman" w:cs="Times New Roman"/>
          <w:b/>
          <w:sz w:val="24"/>
          <w:szCs w:val="24"/>
          <w:highlight w:val="white"/>
        </w:rPr>
        <w:sectPr w:rsidR="00FF02B9" w:rsidRPr="00E87EBB">
          <w:footerReference w:type="default" r:id="rId7"/>
          <w:pgSz w:w="12240" w:h="15840"/>
          <w:pgMar w:top="1440" w:right="1440" w:bottom="1440" w:left="1440" w:header="720" w:footer="720" w:gutter="0"/>
          <w:pgNumType w:start="1"/>
          <w:cols w:space="720"/>
        </w:sectPr>
      </w:pPr>
      <w:proofErr w:type="spellStart"/>
      <w:r w:rsidRPr="00E87EBB">
        <w:rPr>
          <w:rFonts w:ascii="Times New Roman" w:eastAsia="Times New Roman" w:hAnsi="Times New Roman" w:cs="Times New Roman"/>
          <w:b/>
          <w:sz w:val="24"/>
          <w:szCs w:val="24"/>
        </w:rPr>
        <w:t>Semestr</w:t>
      </w:r>
      <w:proofErr w:type="spellEnd"/>
      <w:r w:rsidRPr="00E87EBB">
        <w:rPr>
          <w:rFonts w:ascii="Times New Roman" w:eastAsia="Times New Roman" w:hAnsi="Times New Roman" w:cs="Times New Roman"/>
          <w:b/>
          <w:sz w:val="24"/>
          <w:szCs w:val="24"/>
        </w:rPr>
        <w:t xml:space="preserve">: </w:t>
      </w:r>
      <w:r w:rsidRPr="00E87EBB">
        <w:rPr>
          <w:rFonts w:ascii="Times New Roman" w:eastAsia="Times New Roman" w:hAnsi="Times New Roman" w:cs="Times New Roman"/>
          <w:b/>
          <w:sz w:val="24"/>
          <w:szCs w:val="24"/>
        </w:rPr>
        <w:tab/>
        <w:t xml:space="preserve">   </w:t>
      </w:r>
      <w:r w:rsidRPr="00E87EBB">
        <w:rPr>
          <w:rFonts w:ascii="Times New Roman" w:eastAsia="Times New Roman" w:hAnsi="Times New Roman" w:cs="Times New Roman"/>
          <w:b/>
          <w:sz w:val="24"/>
          <w:szCs w:val="24"/>
        </w:rPr>
        <w:tab/>
        <w:t xml:space="preserve">  </w:t>
      </w:r>
      <w:r w:rsidR="00296442">
        <w:rPr>
          <w:rFonts w:ascii="Times New Roman" w:eastAsia="Times New Roman" w:hAnsi="Times New Roman" w:cs="Times New Roman"/>
          <w:b/>
          <w:sz w:val="24"/>
          <w:szCs w:val="24"/>
        </w:rPr>
        <w:t>2023</w:t>
      </w:r>
      <w:r w:rsidR="00E87EBB">
        <w:rPr>
          <w:rFonts w:ascii="Times New Roman" w:eastAsia="Times New Roman" w:hAnsi="Times New Roman" w:cs="Times New Roman"/>
          <w:b/>
          <w:sz w:val="24"/>
          <w:szCs w:val="24"/>
        </w:rPr>
        <w:t>-</w:t>
      </w:r>
      <w:r w:rsidR="00E87EBB" w:rsidRPr="00E87EBB">
        <w:rPr>
          <w:rFonts w:ascii="Times New Roman" w:eastAsia="Times New Roman" w:hAnsi="Times New Roman" w:cs="Times New Roman"/>
          <w:b/>
          <w:sz w:val="24"/>
          <w:szCs w:val="24"/>
        </w:rPr>
        <w:t>202</w:t>
      </w:r>
      <w:r w:rsidR="00296442">
        <w:rPr>
          <w:rFonts w:ascii="Times New Roman" w:eastAsia="Times New Roman" w:hAnsi="Times New Roman" w:cs="Times New Roman"/>
          <w:b/>
          <w:sz w:val="24"/>
          <w:szCs w:val="24"/>
        </w:rPr>
        <w:t>4</w:t>
      </w:r>
      <w:r w:rsidR="00E87EBB" w:rsidRPr="00E87EBB">
        <w:rPr>
          <w:rFonts w:ascii="Times New Roman" w:eastAsia="Times New Roman" w:hAnsi="Times New Roman" w:cs="Times New Roman"/>
          <w:b/>
          <w:sz w:val="24"/>
          <w:szCs w:val="24"/>
        </w:rPr>
        <w:t xml:space="preserve"> Spring</w:t>
      </w:r>
    </w:p>
    <w:p w:rsidR="00FF02B9" w:rsidRDefault="00653232">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Credits/ECTS:  </w:t>
      </w:r>
      <w:r>
        <w:rPr>
          <w:rFonts w:ascii="Times New Roman" w:eastAsia="Times New Roman" w:hAnsi="Times New Roman" w:cs="Times New Roman"/>
          <w:b/>
          <w:sz w:val="24"/>
          <w:szCs w:val="24"/>
          <w:highlight w:val="white"/>
        </w:rPr>
        <w:tab/>
        <w:t xml:space="preserve">  </w:t>
      </w:r>
      <w:proofErr w:type="gramStart"/>
      <w:r w:rsidR="00E87EBB">
        <w:rPr>
          <w:rFonts w:ascii="Times New Roman" w:eastAsia="Times New Roman" w:hAnsi="Times New Roman" w:cs="Times New Roman"/>
          <w:b/>
          <w:sz w:val="24"/>
          <w:szCs w:val="24"/>
          <w:highlight w:val="white"/>
        </w:rPr>
        <w:t>3</w:t>
      </w:r>
      <w:proofErr w:type="gramEnd"/>
      <w:r w:rsidR="00E87EBB">
        <w:rPr>
          <w:rFonts w:ascii="Times New Roman" w:eastAsia="Times New Roman" w:hAnsi="Times New Roman" w:cs="Times New Roman"/>
          <w:b/>
          <w:sz w:val="24"/>
          <w:szCs w:val="24"/>
          <w:highlight w:val="white"/>
        </w:rPr>
        <w:t xml:space="preserve"> / 5</w:t>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p>
    <w:p w:rsidR="00FF02B9" w:rsidRDefault="0065323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Degree Cycle (Level): </w:t>
      </w:r>
      <w:r w:rsidR="00D445EB">
        <w:rPr>
          <w:rFonts w:ascii="Times New Roman" w:eastAsia="Times New Roman" w:hAnsi="Times New Roman" w:cs="Times New Roman"/>
          <w:b/>
          <w:sz w:val="24"/>
          <w:szCs w:val="24"/>
        </w:rPr>
        <w:t xml:space="preserve"> Doctorate</w:t>
      </w:r>
    </w:p>
    <w:p w:rsidR="00E87EBB" w:rsidRDefault="00653232">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Course Type: </w:t>
      </w:r>
      <w:r>
        <w:rPr>
          <w:rFonts w:ascii="Times New Roman" w:eastAsia="Times New Roman" w:hAnsi="Times New Roman" w:cs="Times New Roman"/>
          <w:b/>
          <w:sz w:val="24"/>
          <w:szCs w:val="24"/>
          <w:highlight w:val="white"/>
        </w:rPr>
        <w:tab/>
      </w:r>
      <w:r w:rsidR="00E87EBB">
        <w:rPr>
          <w:rFonts w:ascii="Times New Roman" w:eastAsia="Times New Roman" w:hAnsi="Times New Roman" w:cs="Times New Roman"/>
          <w:b/>
          <w:sz w:val="24"/>
          <w:szCs w:val="24"/>
          <w:highlight w:val="white"/>
        </w:rPr>
        <w:t xml:space="preserve"> Compulsory</w:t>
      </w:r>
      <w:r w:rsidR="00E87EBB">
        <w:rPr>
          <w:rFonts w:ascii="Times New Roman" w:eastAsia="Times New Roman" w:hAnsi="Times New Roman" w:cs="Times New Roman"/>
          <w:b/>
          <w:sz w:val="24"/>
          <w:szCs w:val="24"/>
          <w:highlight w:val="white"/>
        </w:rPr>
        <w:tab/>
      </w:r>
    </w:p>
    <w:p w:rsidR="00FF02B9" w:rsidRDefault="00653232">
      <w:pPr>
        <w:rPr>
          <w:rFonts w:ascii="Times New Roman" w:eastAsia="Times New Roman" w:hAnsi="Times New Roman" w:cs="Times New Roman"/>
          <w:b/>
          <w:sz w:val="24"/>
          <w:szCs w:val="24"/>
          <w:highlight w:val="white"/>
        </w:rPr>
        <w:sectPr w:rsidR="00FF02B9">
          <w:type w:val="continuous"/>
          <w:pgSz w:w="12240" w:h="15840"/>
          <w:pgMar w:top="1440" w:right="1440" w:bottom="1440" w:left="1440" w:header="720" w:footer="720" w:gutter="0"/>
          <w:cols w:space="720" w:equalWidth="0">
            <w:col w:w="9360" w:space="0"/>
          </w:cols>
        </w:sectPr>
      </w:pPr>
      <w:r>
        <w:rPr>
          <w:rFonts w:ascii="Times New Roman" w:eastAsia="Times New Roman" w:hAnsi="Times New Roman" w:cs="Times New Roman"/>
          <w:b/>
          <w:sz w:val="24"/>
          <w:szCs w:val="24"/>
          <w:highlight w:val="white"/>
        </w:rPr>
        <w:t>Language of Instruction:</w:t>
      </w:r>
      <w:r w:rsidR="00E87EBB">
        <w:rPr>
          <w:rFonts w:ascii="Times New Roman" w:eastAsia="Times New Roman" w:hAnsi="Times New Roman" w:cs="Times New Roman"/>
          <w:b/>
          <w:sz w:val="24"/>
          <w:szCs w:val="24"/>
          <w:highlight w:val="white"/>
        </w:rPr>
        <w:t xml:space="preserve">   </w:t>
      </w:r>
      <w:r w:rsidR="008D0069">
        <w:rPr>
          <w:rFonts w:ascii="Times New Roman" w:eastAsia="Times New Roman" w:hAnsi="Times New Roman" w:cs="Times New Roman"/>
          <w:b/>
          <w:sz w:val="24"/>
          <w:szCs w:val="24"/>
          <w:highlight w:val="white"/>
        </w:rPr>
        <w:t xml:space="preserve">Kazakh, </w:t>
      </w:r>
      <w:r w:rsidR="00E87EBB">
        <w:rPr>
          <w:rFonts w:ascii="Times New Roman" w:eastAsia="Times New Roman" w:hAnsi="Times New Roman" w:cs="Times New Roman"/>
          <w:b/>
          <w:sz w:val="24"/>
          <w:szCs w:val="24"/>
          <w:highlight w:val="white"/>
        </w:rPr>
        <w:t>English</w:t>
      </w:r>
    </w:p>
    <w:p w:rsidR="00FF02B9" w:rsidRDefault="00FF02B9">
      <w:pPr>
        <w:rPr>
          <w:rFonts w:ascii="Times New Roman" w:eastAsia="Times New Roman" w:hAnsi="Times New Roman" w:cs="Times New Roman"/>
          <w:b/>
          <w:sz w:val="24"/>
          <w:szCs w:val="24"/>
        </w:rPr>
      </w:pPr>
    </w:p>
    <w:p w:rsidR="00FF02B9" w:rsidRDefault="00FF02B9">
      <w:pPr>
        <w:rPr>
          <w:rFonts w:ascii="Times New Roman" w:eastAsia="Times New Roman" w:hAnsi="Times New Roman" w:cs="Times New Roman"/>
          <w:b/>
          <w:sz w:val="24"/>
          <w:szCs w:val="24"/>
        </w:rPr>
      </w:pPr>
    </w:p>
    <w:p w:rsidR="00FF02B9" w:rsidRDefault="0065323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Requisites</w:t>
      </w:r>
    </w:p>
    <w:p w:rsidR="00FF02B9" w:rsidRDefault="00FF02B9">
      <w:pPr>
        <w:jc w:val="center"/>
        <w:rPr>
          <w:rFonts w:ascii="Times New Roman" w:eastAsia="Times New Roman" w:hAnsi="Times New Roman" w:cs="Times New Roman"/>
          <w:b/>
          <w:sz w:val="24"/>
          <w:szCs w:val="24"/>
        </w:rPr>
      </w:pPr>
    </w:p>
    <w:p w:rsidR="00FF02B9" w:rsidRDefault="00653232">
      <w:pPr>
        <w:shd w:val="clear" w:color="auto" w:fill="FFFFFF"/>
        <w:spacing w:before="100" w:line="342" w:lineRule="auto"/>
        <w:rPr>
          <w:rFonts w:ascii="Roboto" w:eastAsia="Roboto" w:hAnsi="Roboto" w:cs="Roboto"/>
          <w:i/>
          <w:color w:val="3C4043"/>
          <w:sz w:val="21"/>
          <w:szCs w:val="21"/>
        </w:rPr>
      </w:pPr>
      <w:r>
        <w:rPr>
          <w:rFonts w:ascii="Roboto" w:eastAsia="Roboto" w:hAnsi="Roboto" w:cs="Roboto"/>
          <w:i/>
          <w:color w:val="3C4043"/>
          <w:sz w:val="21"/>
          <w:szCs w:val="21"/>
        </w:rPr>
        <w:t>The table below is automatically filled in if it is included in the Education Program</w:t>
      </w:r>
    </w:p>
    <w:p w:rsidR="00FF02B9" w:rsidRDefault="00FF02B9">
      <w:pPr>
        <w:rPr>
          <w:rFonts w:ascii="Times New Roman" w:eastAsia="Times New Roman" w:hAnsi="Times New Roman" w:cs="Times New Roman"/>
          <w:i/>
          <w:sz w:val="24"/>
          <w:szCs w:val="24"/>
        </w:rPr>
      </w:pPr>
    </w:p>
    <w:tbl>
      <w:tblPr>
        <w:tblStyle w:val="a5"/>
        <w:tblW w:w="9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1165"/>
        <w:gridCol w:w="2370"/>
        <w:gridCol w:w="2055"/>
        <w:gridCol w:w="1890"/>
      </w:tblGrid>
      <w:tr w:rsidR="00FF02B9" w:rsidTr="00665C1F">
        <w:tc>
          <w:tcPr>
            <w:tcW w:w="199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Type</w:t>
            </w:r>
          </w:p>
        </w:tc>
        <w:tc>
          <w:tcPr>
            <w:tcW w:w="116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Program Code</w:t>
            </w:r>
          </w:p>
        </w:tc>
        <w:tc>
          <w:tcPr>
            <w:tcW w:w="237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Educational program</w:t>
            </w:r>
          </w:p>
        </w:tc>
        <w:tc>
          <w:tcPr>
            <w:tcW w:w="205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Course Title</w:t>
            </w:r>
          </w:p>
        </w:tc>
        <w:tc>
          <w:tcPr>
            <w:tcW w:w="189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Consent status</w:t>
            </w:r>
          </w:p>
        </w:tc>
      </w:tr>
      <w:tr w:rsidR="00FF02B9" w:rsidTr="00665C1F">
        <w:tc>
          <w:tcPr>
            <w:tcW w:w="1995" w:type="dxa"/>
            <w:shd w:val="clear" w:color="auto" w:fill="auto"/>
            <w:tcMar>
              <w:top w:w="100" w:type="dxa"/>
              <w:left w:w="100" w:type="dxa"/>
              <w:bottom w:w="100" w:type="dxa"/>
              <w:right w:w="100" w:type="dxa"/>
            </w:tcMar>
          </w:tcPr>
          <w:p w:rsidR="00FF02B9" w:rsidRDefault="00665C1F" w:rsidP="00665C1F">
            <w:pPr>
              <w:widowControl w:val="0"/>
              <w:numPr>
                <w:ilvl w:val="0"/>
                <w:numId w:val="3"/>
              </w:numPr>
              <w:pBdr>
                <w:top w:val="nil"/>
                <w:left w:val="nil"/>
                <w:bottom w:val="nil"/>
                <w:right w:val="nil"/>
                <w:between w:val="nil"/>
              </w:pBdr>
              <w:ind w:left="270"/>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AR</w:t>
            </w:r>
          </w:p>
        </w:tc>
        <w:tc>
          <w:tcPr>
            <w:tcW w:w="1165" w:type="dxa"/>
            <w:shd w:val="clear" w:color="auto" w:fill="auto"/>
            <w:tcMar>
              <w:top w:w="100" w:type="dxa"/>
              <w:left w:w="100" w:type="dxa"/>
              <w:bottom w:w="100" w:type="dxa"/>
              <w:right w:w="100" w:type="dxa"/>
            </w:tcMar>
          </w:tcPr>
          <w:p w:rsidR="00FF02B9" w:rsidRDefault="00665C1F" w:rsidP="00665C1F">
            <w:pPr>
              <w:widowControl w:val="0"/>
              <w:pBdr>
                <w:top w:val="nil"/>
                <w:left w:val="nil"/>
                <w:bottom w:val="nil"/>
                <w:right w:val="nil"/>
                <w:between w:val="nil"/>
              </w:pBdr>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10101</w:t>
            </w:r>
          </w:p>
        </w:tc>
        <w:tc>
          <w:tcPr>
            <w:tcW w:w="2370" w:type="dxa"/>
            <w:shd w:val="clear" w:color="auto" w:fill="auto"/>
            <w:tcMar>
              <w:top w:w="100" w:type="dxa"/>
              <w:left w:w="100" w:type="dxa"/>
              <w:bottom w:w="100" w:type="dxa"/>
              <w:right w:w="100" w:type="dxa"/>
            </w:tcMar>
          </w:tcPr>
          <w:p w:rsidR="00FF02B9" w:rsidRDefault="00FF02B9">
            <w:pPr>
              <w:widowControl w:val="0"/>
              <w:pBdr>
                <w:top w:val="nil"/>
                <w:left w:val="nil"/>
                <w:bottom w:val="nil"/>
                <w:right w:val="nil"/>
                <w:between w:val="nil"/>
              </w:pBdr>
              <w:rPr>
                <w:rFonts w:ascii="Times New Roman" w:eastAsia="Times New Roman" w:hAnsi="Times New Roman" w:cs="Times New Roman"/>
                <w:b/>
                <w:color w:val="999999"/>
                <w:sz w:val="24"/>
                <w:szCs w:val="24"/>
              </w:rPr>
            </w:pPr>
          </w:p>
        </w:tc>
        <w:tc>
          <w:tcPr>
            <w:tcW w:w="2055" w:type="dxa"/>
            <w:shd w:val="clear" w:color="auto" w:fill="auto"/>
            <w:tcMar>
              <w:top w:w="100" w:type="dxa"/>
              <w:left w:w="100" w:type="dxa"/>
              <w:bottom w:w="100" w:type="dxa"/>
              <w:right w:w="100" w:type="dxa"/>
            </w:tcMar>
          </w:tcPr>
          <w:p w:rsidR="00665C1F" w:rsidRDefault="00665C1F" w:rsidP="00665C1F">
            <w:pPr>
              <w:widowControl w:val="0"/>
              <w:pBdr>
                <w:top w:val="nil"/>
                <w:left w:val="nil"/>
                <w:bottom w:val="nil"/>
                <w:right w:val="nil"/>
                <w:between w:val="nil"/>
              </w:pBdr>
              <w:rPr>
                <w:rFonts w:ascii="Times New Roman" w:eastAsia="Times New Roman" w:hAnsi="Times New Roman" w:cs="Times New Roman"/>
                <w:b/>
                <w:color w:val="999999"/>
                <w:sz w:val="24"/>
                <w:szCs w:val="24"/>
              </w:rPr>
            </w:pPr>
          </w:p>
        </w:tc>
        <w:tc>
          <w:tcPr>
            <w:tcW w:w="1890" w:type="dxa"/>
            <w:shd w:val="clear" w:color="auto" w:fill="auto"/>
            <w:tcMar>
              <w:top w:w="100" w:type="dxa"/>
              <w:left w:w="100" w:type="dxa"/>
              <w:bottom w:w="100" w:type="dxa"/>
              <w:right w:w="100" w:type="dxa"/>
            </w:tcMar>
          </w:tcPr>
          <w:p w:rsidR="00FF02B9" w:rsidRDefault="00FF02B9">
            <w:pPr>
              <w:widowControl w:val="0"/>
              <w:pBdr>
                <w:top w:val="nil"/>
                <w:left w:val="nil"/>
                <w:bottom w:val="nil"/>
                <w:right w:val="nil"/>
                <w:between w:val="nil"/>
              </w:pBdr>
              <w:rPr>
                <w:rFonts w:ascii="Times New Roman" w:eastAsia="Times New Roman" w:hAnsi="Times New Roman" w:cs="Times New Roman"/>
                <w:b/>
                <w:color w:val="999999"/>
                <w:sz w:val="24"/>
                <w:szCs w:val="24"/>
              </w:rPr>
            </w:pPr>
          </w:p>
        </w:tc>
      </w:tr>
      <w:tr w:rsidR="00FF02B9" w:rsidTr="00665C1F">
        <w:tc>
          <w:tcPr>
            <w:tcW w:w="1995" w:type="dxa"/>
            <w:shd w:val="clear" w:color="auto" w:fill="auto"/>
            <w:tcMar>
              <w:top w:w="100" w:type="dxa"/>
              <w:left w:w="100" w:type="dxa"/>
              <w:bottom w:w="100" w:type="dxa"/>
              <w:right w:w="100" w:type="dxa"/>
            </w:tcMar>
          </w:tcPr>
          <w:p w:rsidR="00FF02B9" w:rsidRDefault="00653232">
            <w:pPr>
              <w:widowControl w:val="0"/>
              <w:numPr>
                <w:ilvl w:val="0"/>
                <w:numId w:val="3"/>
              </w:numPr>
              <w:ind w:left="270"/>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CR (Co-requisite)</w:t>
            </w:r>
          </w:p>
        </w:tc>
        <w:tc>
          <w:tcPr>
            <w:tcW w:w="1165" w:type="dxa"/>
            <w:shd w:val="clear" w:color="auto" w:fill="auto"/>
            <w:tcMar>
              <w:top w:w="100" w:type="dxa"/>
              <w:left w:w="100" w:type="dxa"/>
              <w:bottom w:w="100" w:type="dxa"/>
              <w:right w:w="100" w:type="dxa"/>
            </w:tcMar>
          </w:tcPr>
          <w:p w:rsidR="00FF02B9" w:rsidRDefault="00FF02B9">
            <w:pPr>
              <w:widowControl w:val="0"/>
              <w:pBdr>
                <w:top w:val="nil"/>
                <w:left w:val="nil"/>
                <w:bottom w:val="nil"/>
                <w:right w:val="nil"/>
                <w:between w:val="nil"/>
              </w:pBdr>
              <w:rPr>
                <w:rFonts w:ascii="Times New Roman" w:eastAsia="Times New Roman" w:hAnsi="Times New Roman" w:cs="Times New Roman"/>
                <w:b/>
                <w:color w:val="999999"/>
                <w:sz w:val="24"/>
                <w:szCs w:val="24"/>
              </w:rPr>
            </w:pPr>
          </w:p>
        </w:tc>
        <w:tc>
          <w:tcPr>
            <w:tcW w:w="2370" w:type="dxa"/>
            <w:shd w:val="clear" w:color="auto" w:fill="auto"/>
            <w:tcMar>
              <w:top w:w="100" w:type="dxa"/>
              <w:left w:w="100" w:type="dxa"/>
              <w:bottom w:w="100" w:type="dxa"/>
              <w:right w:w="100" w:type="dxa"/>
            </w:tcMar>
          </w:tcPr>
          <w:p w:rsidR="00FF02B9" w:rsidRDefault="00FF02B9">
            <w:pPr>
              <w:widowControl w:val="0"/>
              <w:pBdr>
                <w:top w:val="nil"/>
                <w:left w:val="nil"/>
                <w:bottom w:val="nil"/>
                <w:right w:val="nil"/>
                <w:between w:val="nil"/>
              </w:pBdr>
              <w:rPr>
                <w:rFonts w:ascii="Times New Roman" w:eastAsia="Times New Roman" w:hAnsi="Times New Roman" w:cs="Times New Roman"/>
                <w:b/>
                <w:color w:val="999999"/>
                <w:sz w:val="24"/>
                <w:szCs w:val="24"/>
              </w:rPr>
            </w:pPr>
          </w:p>
        </w:tc>
        <w:tc>
          <w:tcPr>
            <w:tcW w:w="2055" w:type="dxa"/>
            <w:shd w:val="clear" w:color="auto" w:fill="auto"/>
            <w:tcMar>
              <w:top w:w="100" w:type="dxa"/>
              <w:left w:w="100" w:type="dxa"/>
              <w:bottom w:w="100" w:type="dxa"/>
              <w:right w:w="100" w:type="dxa"/>
            </w:tcMar>
          </w:tcPr>
          <w:p w:rsidR="00FF02B9" w:rsidRDefault="00FF02B9">
            <w:pPr>
              <w:widowControl w:val="0"/>
              <w:pBdr>
                <w:top w:val="nil"/>
                <w:left w:val="nil"/>
                <w:bottom w:val="nil"/>
                <w:right w:val="nil"/>
                <w:between w:val="nil"/>
              </w:pBdr>
              <w:rPr>
                <w:rFonts w:ascii="Times New Roman" w:eastAsia="Times New Roman" w:hAnsi="Times New Roman" w:cs="Times New Roman"/>
                <w:b/>
                <w:color w:val="999999"/>
                <w:sz w:val="24"/>
                <w:szCs w:val="24"/>
              </w:rPr>
            </w:pPr>
          </w:p>
        </w:tc>
        <w:tc>
          <w:tcPr>
            <w:tcW w:w="1890" w:type="dxa"/>
            <w:shd w:val="clear" w:color="auto" w:fill="auto"/>
            <w:tcMar>
              <w:top w:w="100" w:type="dxa"/>
              <w:left w:w="100" w:type="dxa"/>
              <w:bottom w:w="100" w:type="dxa"/>
              <w:right w:w="100" w:type="dxa"/>
            </w:tcMar>
          </w:tcPr>
          <w:p w:rsidR="00FF02B9" w:rsidRDefault="00FF02B9">
            <w:pPr>
              <w:widowControl w:val="0"/>
              <w:pBdr>
                <w:top w:val="nil"/>
                <w:left w:val="nil"/>
                <w:bottom w:val="nil"/>
                <w:right w:val="nil"/>
                <w:between w:val="nil"/>
              </w:pBdr>
              <w:rPr>
                <w:rFonts w:ascii="Times New Roman" w:eastAsia="Times New Roman" w:hAnsi="Times New Roman" w:cs="Times New Roman"/>
                <w:b/>
                <w:color w:val="999999"/>
                <w:sz w:val="24"/>
                <w:szCs w:val="24"/>
              </w:rPr>
            </w:pPr>
          </w:p>
        </w:tc>
      </w:tr>
      <w:tr w:rsidR="00FF02B9" w:rsidTr="00665C1F">
        <w:tc>
          <w:tcPr>
            <w:tcW w:w="1995" w:type="dxa"/>
            <w:shd w:val="clear" w:color="auto" w:fill="auto"/>
            <w:tcMar>
              <w:top w:w="100" w:type="dxa"/>
              <w:left w:w="100" w:type="dxa"/>
              <w:bottom w:w="100" w:type="dxa"/>
              <w:right w:w="100" w:type="dxa"/>
            </w:tcMar>
          </w:tcPr>
          <w:p w:rsidR="00FF02B9" w:rsidRDefault="00653232">
            <w:pPr>
              <w:widowControl w:val="0"/>
              <w:numPr>
                <w:ilvl w:val="0"/>
                <w:numId w:val="12"/>
              </w:numPr>
              <w:pBdr>
                <w:top w:val="nil"/>
                <w:left w:val="nil"/>
                <w:bottom w:val="nil"/>
                <w:right w:val="nil"/>
                <w:between w:val="nil"/>
              </w:pBdr>
              <w:ind w:left="270" w:right="-45"/>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PR (Prerequisite) </w:t>
            </w:r>
          </w:p>
        </w:tc>
        <w:tc>
          <w:tcPr>
            <w:tcW w:w="1165" w:type="dxa"/>
            <w:shd w:val="clear" w:color="auto" w:fill="auto"/>
            <w:tcMar>
              <w:top w:w="100" w:type="dxa"/>
              <w:left w:w="100" w:type="dxa"/>
              <w:bottom w:w="100" w:type="dxa"/>
              <w:right w:w="100" w:type="dxa"/>
            </w:tcMar>
          </w:tcPr>
          <w:p w:rsidR="00665C1F" w:rsidRDefault="00665C1F" w:rsidP="00665C1F">
            <w:pPr>
              <w:widowControl w:val="0"/>
              <w:pBdr>
                <w:top w:val="nil"/>
                <w:left w:val="nil"/>
                <w:bottom w:val="nil"/>
                <w:right w:val="nil"/>
                <w:between w:val="nil"/>
              </w:pBdr>
              <w:rPr>
                <w:rFonts w:ascii="Times New Roman" w:eastAsia="Times New Roman" w:hAnsi="Times New Roman" w:cs="Times New Roman"/>
                <w:b/>
                <w:color w:val="999999"/>
                <w:sz w:val="24"/>
                <w:szCs w:val="24"/>
              </w:rPr>
            </w:pPr>
            <w:r>
              <w:rPr>
                <w:rFonts w:ascii="Times New Roman" w:eastAsia="Times New Roman" w:hAnsi="Times New Roman" w:cs="Times New Roman"/>
                <w:b/>
                <w:color w:val="999999"/>
                <w:sz w:val="24"/>
                <w:szCs w:val="24"/>
              </w:rPr>
              <w:t>MAT205</w:t>
            </w:r>
          </w:p>
          <w:p w:rsidR="00665C1F" w:rsidRDefault="00665C1F">
            <w:pPr>
              <w:widowControl w:val="0"/>
              <w:pBdr>
                <w:top w:val="nil"/>
                <w:left w:val="nil"/>
                <w:bottom w:val="nil"/>
                <w:right w:val="nil"/>
                <w:between w:val="nil"/>
              </w:pBdr>
              <w:rPr>
                <w:rFonts w:ascii="Times New Roman" w:eastAsia="Times New Roman" w:hAnsi="Times New Roman" w:cs="Times New Roman"/>
                <w:b/>
                <w:color w:val="999999"/>
                <w:sz w:val="24"/>
                <w:szCs w:val="24"/>
              </w:rPr>
            </w:pPr>
          </w:p>
        </w:tc>
        <w:tc>
          <w:tcPr>
            <w:tcW w:w="2370" w:type="dxa"/>
            <w:shd w:val="clear" w:color="auto" w:fill="auto"/>
            <w:tcMar>
              <w:top w:w="100" w:type="dxa"/>
              <w:left w:w="100" w:type="dxa"/>
              <w:bottom w:w="100" w:type="dxa"/>
              <w:right w:w="100" w:type="dxa"/>
            </w:tcMar>
          </w:tcPr>
          <w:p w:rsidR="00665C1F" w:rsidRDefault="00665C1F" w:rsidP="00665C1F">
            <w:pPr>
              <w:widowControl w:val="0"/>
              <w:pBdr>
                <w:top w:val="nil"/>
                <w:left w:val="nil"/>
                <w:bottom w:val="nil"/>
                <w:right w:val="nil"/>
                <w:between w:val="nil"/>
              </w:pBdr>
              <w:rPr>
                <w:rFonts w:ascii="Times New Roman" w:eastAsia="Times New Roman" w:hAnsi="Times New Roman" w:cs="Times New Roman"/>
                <w:b/>
                <w:color w:val="999999"/>
                <w:sz w:val="24"/>
                <w:szCs w:val="24"/>
              </w:rPr>
            </w:pPr>
            <w:r>
              <w:rPr>
                <w:rFonts w:ascii="Times New Roman" w:eastAsia="Times New Roman" w:hAnsi="Times New Roman" w:cs="Times New Roman"/>
                <w:b/>
                <w:color w:val="999999"/>
                <w:sz w:val="24"/>
                <w:szCs w:val="24"/>
              </w:rPr>
              <w:t>Mathematical and Computer Modeling</w:t>
            </w:r>
          </w:p>
        </w:tc>
        <w:tc>
          <w:tcPr>
            <w:tcW w:w="2055" w:type="dxa"/>
            <w:shd w:val="clear" w:color="auto" w:fill="auto"/>
            <w:tcMar>
              <w:top w:w="100" w:type="dxa"/>
              <w:left w:w="100" w:type="dxa"/>
              <w:bottom w:w="100" w:type="dxa"/>
              <w:right w:w="100" w:type="dxa"/>
            </w:tcMar>
          </w:tcPr>
          <w:p w:rsidR="00665C1F" w:rsidRDefault="00665C1F" w:rsidP="00665C1F">
            <w:pPr>
              <w:widowControl w:val="0"/>
              <w:pBdr>
                <w:top w:val="nil"/>
                <w:left w:val="nil"/>
                <w:bottom w:val="nil"/>
                <w:right w:val="nil"/>
                <w:between w:val="nil"/>
              </w:pBdr>
              <w:rPr>
                <w:rFonts w:ascii="Times New Roman" w:eastAsia="Times New Roman" w:hAnsi="Times New Roman" w:cs="Times New Roman"/>
                <w:b/>
                <w:color w:val="999999"/>
                <w:sz w:val="24"/>
                <w:szCs w:val="24"/>
              </w:rPr>
            </w:pPr>
            <w:r>
              <w:rPr>
                <w:rFonts w:ascii="Times New Roman" w:eastAsia="Times New Roman" w:hAnsi="Times New Roman" w:cs="Times New Roman"/>
                <w:b/>
                <w:color w:val="999999"/>
                <w:sz w:val="24"/>
                <w:szCs w:val="24"/>
              </w:rPr>
              <w:t>Ordinary Differential Equations</w:t>
            </w:r>
          </w:p>
          <w:p w:rsidR="00FF02B9" w:rsidRDefault="00FF02B9">
            <w:pPr>
              <w:widowControl w:val="0"/>
              <w:pBdr>
                <w:top w:val="nil"/>
                <w:left w:val="nil"/>
                <w:bottom w:val="nil"/>
                <w:right w:val="nil"/>
                <w:between w:val="nil"/>
              </w:pBdr>
              <w:rPr>
                <w:rFonts w:ascii="Times New Roman" w:eastAsia="Times New Roman" w:hAnsi="Times New Roman" w:cs="Times New Roman"/>
                <w:b/>
                <w:color w:val="999999"/>
                <w:sz w:val="24"/>
                <w:szCs w:val="24"/>
              </w:rPr>
            </w:pPr>
          </w:p>
        </w:tc>
        <w:tc>
          <w:tcPr>
            <w:tcW w:w="1890" w:type="dxa"/>
            <w:shd w:val="clear" w:color="auto" w:fill="auto"/>
            <w:tcMar>
              <w:top w:w="100" w:type="dxa"/>
              <w:left w:w="100" w:type="dxa"/>
              <w:bottom w:w="100" w:type="dxa"/>
              <w:right w:w="100" w:type="dxa"/>
            </w:tcMar>
          </w:tcPr>
          <w:p w:rsidR="00FF02B9" w:rsidRDefault="00FF02B9">
            <w:pPr>
              <w:widowControl w:val="0"/>
              <w:pBdr>
                <w:top w:val="nil"/>
                <w:left w:val="nil"/>
                <w:bottom w:val="nil"/>
                <w:right w:val="nil"/>
                <w:between w:val="nil"/>
              </w:pBdr>
              <w:rPr>
                <w:rFonts w:ascii="Times New Roman" w:eastAsia="Times New Roman" w:hAnsi="Times New Roman" w:cs="Times New Roman"/>
                <w:b/>
                <w:color w:val="999999"/>
                <w:sz w:val="24"/>
                <w:szCs w:val="24"/>
              </w:rPr>
            </w:pPr>
          </w:p>
        </w:tc>
      </w:tr>
    </w:tbl>
    <w:p w:rsidR="00FF02B9" w:rsidRDefault="00FF02B9">
      <w:pPr>
        <w:rPr>
          <w:rFonts w:ascii="Times New Roman" w:eastAsia="Times New Roman" w:hAnsi="Times New Roman" w:cs="Times New Roman"/>
          <w:b/>
          <w:color w:val="999999"/>
          <w:sz w:val="24"/>
          <w:szCs w:val="24"/>
        </w:rPr>
      </w:pPr>
    </w:p>
    <w:p w:rsidR="00FF02B9" w:rsidRDefault="00FF02B9">
      <w:pPr>
        <w:rPr>
          <w:rFonts w:ascii="Times New Roman" w:eastAsia="Times New Roman" w:hAnsi="Times New Roman" w:cs="Times New Roman"/>
          <w:b/>
          <w:color w:val="999999"/>
          <w:sz w:val="24"/>
          <w:szCs w:val="24"/>
        </w:rPr>
      </w:pPr>
    </w:p>
    <w:p w:rsidR="00FF02B9" w:rsidRDefault="00FF02B9">
      <w:pPr>
        <w:rPr>
          <w:rFonts w:ascii="Times New Roman" w:eastAsia="Times New Roman" w:hAnsi="Times New Roman" w:cs="Times New Roman"/>
          <w:b/>
          <w:sz w:val="24"/>
          <w:szCs w:val="24"/>
          <w:highlight w:val="white"/>
        </w:rPr>
      </w:pPr>
    </w:p>
    <w:p w:rsidR="00296442" w:rsidRDefault="00296442">
      <w:pPr>
        <w:rPr>
          <w:rFonts w:ascii="Times New Roman" w:eastAsia="Times New Roman" w:hAnsi="Times New Roman" w:cs="Times New Roman"/>
          <w:b/>
          <w:sz w:val="24"/>
          <w:szCs w:val="24"/>
          <w:highlight w:val="white"/>
        </w:rPr>
      </w:pPr>
    </w:p>
    <w:p w:rsidR="00296442" w:rsidRDefault="00296442">
      <w:pPr>
        <w:rPr>
          <w:rFonts w:ascii="Times New Roman" w:eastAsia="Times New Roman" w:hAnsi="Times New Roman" w:cs="Times New Roman"/>
          <w:b/>
          <w:sz w:val="24"/>
          <w:szCs w:val="24"/>
          <w:highlight w:val="white"/>
        </w:rPr>
      </w:pPr>
    </w:p>
    <w:p w:rsidR="00296442" w:rsidRDefault="00296442">
      <w:pPr>
        <w:rPr>
          <w:rFonts w:ascii="Times New Roman" w:eastAsia="Times New Roman" w:hAnsi="Times New Roman" w:cs="Times New Roman"/>
          <w:b/>
          <w:sz w:val="24"/>
          <w:szCs w:val="24"/>
          <w:highlight w:val="white"/>
        </w:rPr>
      </w:pPr>
    </w:p>
    <w:p w:rsidR="00296442" w:rsidRDefault="00296442">
      <w:pPr>
        <w:jc w:val="center"/>
        <w:rPr>
          <w:rFonts w:ascii="Times New Roman" w:eastAsia="Times New Roman" w:hAnsi="Times New Roman" w:cs="Times New Roman"/>
          <w:b/>
          <w:sz w:val="24"/>
          <w:szCs w:val="24"/>
        </w:rPr>
      </w:pPr>
    </w:p>
    <w:p w:rsidR="00296442" w:rsidRDefault="00296442">
      <w:pPr>
        <w:jc w:val="center"/>
        <w:rPr>
          <w:rFonts w:ascii="Times New Roman" w:eastAsia="Times New Roman" w:hAnsi="Times New Roman" w:cs="Times New Roman"/>
          <w:b/>
          <w:sz w:val="24"/>
          <w:szCs w:val="24"/>
        </w:rPr>
      </w:pPr>
    </w:p>
    <w:p w:rsidR="00296442" w:rsidRDefault="00296442">
      <w:pPr>
        <w:jc w:val="center"/>
        <w:rPr>
          <w:rFonts w:ascii="Times New Roman" w:eastAsia="Times New Roman" w:hAnsi="Times New Roman" w:cs="Times New Roman"/>
          <w:b/>
          <w:sz w:val="24"/>
          <w:szCs w:val="24"/>
        </w:rPr>
      </w:pPr>
    </w:p>
    <w:p w:rsidR="00FF02B9" w:rsidRDefault="00FF02B9">
      <w:pPr>
        <w:rPr>
          <w:rFonts w:ascii="Times New Roman" w:eastAsia="Times New Roman" w:hAnsi="Times New Roman" w:cs="Times New Roman"/>
          <w:sz w:val="24"/>
          <w:szCs w:val="24"/>
        </w:rPr>
      </w:pPr>
    </w:p>
    <w:p w:rsidR="00296442" w:rsidRDefault="00296442">
      <w:pPr>
        <w:rPr>
          <w:rFonts w:ascii="Times New Roman" w:eastAsia="Times New Roman" w:hAnsi="Times New Roman" w:cs="Times New Roman"/>
          <w:sz w:val="24"/>
          <w:szCs w:val="24"/>
        </w:rPr>
      </w:pPr>
    </w:p>
    <w:p w:rsidR="00296442" w:rsidRDefault="00296442">
      <w:pPr>
        <w:rPr>
          <w:rFonts w:ascii="Times New Roman" w:eastAsia="Times New Roman" w:hAnsi="Times New Roman" w:cs="Times New Roman"/>
          <w:sz w:val="24"/>
          <w:szCs w:val="24"/>
        </w:rPr>
      </w:pPr>
    </w:p>
    <w:p w:rsidR="00FF02B9" w:rsidRDefault="00FF02B9">
      <w:pPr>
        <w:rPr>
          <w:rFonts w:ascii="Times New Roman" w:eastAsia="Times New Roman" w:hAnsi="Times New Roman" w:cs="Times New Roman"/>
          <w:b/>
          <w:sz w:val="24"/>
          <w:szCs w:val="24"/>
          <w:highlight w:val="white"/>
        </w:rPr>
      </w:pPr>
    </w:p>
    <w:p w:rsidR="00FF02B9" w:rsidRDefault="0065323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FF02B9" w:rsidRDefault="0065323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9933EB" w:rsidRPr="009933EB" w:rsidRDefault="00653232" w:rsidP="009933E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_</w:t>
      </w:r>
      <w:r w:rsidR="009933EB" w:rsidRPr="009933EB">
        <w:rPr>
          <w:rFonts w:ascii="Times New Roman" w:eastAsia="Times New Roman" w:hAnsi="Times New Roman" w:cs="Times New Roman"/>
          <w:sz w:val="24"/>
          <w:szCs w:val="24"/>
          <w:lang w:val="en-GB"/>
        </w:rPr>
        <w:t>Course 'Equations of Mathematical Physics' includes basic facts about practical applications, construction and</w:t>
      </w:r>
      <w:r w:rsidR="009933EB">
        <w:rPr>
          <w:rFonts w:ascii="Times New Roman" w:eastAsia="Times New Roman" w:hAnsi="Times New Roman" w:cs="Times New Roman"/>
          <w:sz w:val="24"/>
          <w:szCs w:val="24"/>
          <w:lang w:val="en-GB"/>
        </w:rPr>
        <w:t xml:space="preserve"> </w:t>
      </w:r>
      <w:r w:rsidR="009933EB" w:rsidRPr="009933EB">
        <w:rPr>
          <w:rFonts w:ascii="Times New Roman" w:eastAsia="Times New Roman" w:hAnsi="Times New Roman" w:cs="Times New Roman"/>
          <w:sz w:val="24"/>
          <w:szCs w:val="24"/>
          <w:lang w:val="en-GB"/>
        </w:rPr>
        <w:t>classifications of second order partial differential equations of parabolic, elliptic and hyperbolic types ; typical</w:t>
      </w:r>
      <w:r w:rsidR="009933EB">
        <w:rPr>
          <w:rFonts w:ascii="Times New Roman" w:eastAsia="Times New Roman" w:hAnsi="Times New Roman" w:cs="Times New Roman"/>
          <w:sz w:val="24"/>
          <w:szCs w:val="24"/>
          <w:lang w:val="en-GB"/>
        </w:rPr>
        <w:t xml:space="preserve"> </w:t>
      </w:r>
      <w:r w:rsidR="009933EB" w:rsidRPr="009933EB">
        <w:rPr>
          <w:rFonts w:ascii="Times New Roman" w:eastAsia="Times New Roman" w:hAnsi="Times New Roman" w:cs="Times New Roman"/>
          <w:sz w:val="24"/>
          <w:szCs w:val="24"/>
          <w:lang w:val="en-GB"/>
        </w:rPr>
        <w:t>integration techniques for classical types of boundary conditions ; formulation of the Cauchy problem; ideas of</w:t>
      </w:r>
      <w:r w:rsidR="009933EB">
        <w:rPr>
          <w:rFonts w:ascii="Times New Roman" w:eastAsia="Times New Roman" w:hAnsi="Times New Roman" w:cs="Times New Roman"/>
          <w:sz w:val="24"/>
          <w:szCs w:val="24"/>
          <w:lang w:val="en-GB"/>
        </w:rPr>
        <w:t xml:space="preserve"> </w:t>
      </w:r>
      <w:r w:rsidR="009933EB" w:rsidRPr="009933EB">
        <w:rPr>
          <w:rFonts w:ascii="Times New Roman" w:eastAsia="Times New Roman" w:hAnsi="Times New Roman" w:cs="Times New Roman"/>
          <w:sz w:val="24"/>
          <w:szCs w:val="24"/>
          <w:lang w:val="en-GB"/>
        </w:rPr>
        <w:t>problems correct statement - existence and uniqueness theorems; basic concepts and theorems of the general theory</w:t>
      </w:r>
      <w:r w:rsidR="009933EB">
        <w:rPr>
          <w:rFonts w:ascii="Times New Roman" w:eastAsia="Times New Roman" w:hAnsi="Times New Roman" w:cs="Times New Roman"/>
          <w:sz w:val="24"/>
          <w:szCs w:val="24"/>
          <w:lang w:val="en-GB"/>
        </w:rPr>
        <w:t xml:space="preserve"> </w:t>
      </w:r>
      <w:r w:rsidR="009933EB" w:rsidRPr="009933EB">
        <w:rPr>
          <w:rFonts w:ascii="Times New Roman" w:eastAsia="Times New Roman" w:hAnsi="Times New Roman" w:cs="Times New Roman"/>
          <w:sz w:val="24"/>
          <w:szCs w:val="24"/>
          <w:lang w:val="en-GB"/>
        </w:rPr>
        <w:t xml:space="preserve">of differential equations and its applications for description and </w:t>
      </w:r>
      <w:proofErr w:type="spellStart"/>
      <w:r w:rsidR="009933EB" w:rsidRPr="009933EB">
        <w:rPr>
          <w:rFonts w:ascii="Times New Roman" w:eastAsia="Times New Roman" w:hAnsi="Times New Roman" w:cs="Times New Roman"/>
          <w:sz w:val="24"/>
          <w:szCs w:val="24"/>
          <w:lang w:val="en-GB"/>
        </w:rPr>
        <w:t>modeling</w:t>
      </w:r>
      <w:proofErr w:type="spellEnd"/>
      <w:r w:rsidR="009933EB" w:rsidRPr="009933EB">
        <w:rPr>
          <w:rFonts w:ascii="Times New Roman" w:eastAsia="Times New Roman" w:hAnsi="Times New Roman" w:cs="Times New Roman"/>
          <w:sz w:val="24"/>
          <w:szCs w:val="24"/>
          <w:lang w:val="en-GB"/>
        </w:rPr>
        <w:t xml:space="preserve"> different physical phenomena and</w:t>
      </w:r>
    </w:p>
    <w:p w:rsidR="009933EB" w:rsidRPr="009933EB" w:rsidRDefault="009933EB" w:rsidP="009933EB">
      <w:pPr>
        <w:rPr>
          <w:rFonts w:ascii="Times New Roman" w:eastAsia="Times New Roman" w:hAnsi="Times New Roman" w:cs="Times New Roman"/>
          <w:sz w:val="24"/>
          <w:szCs w:val="24"/>
          <w:lang w:val="en-GB"/>
        </w:rPr>
      </w:pPr>
      <w:proofErr w:type="gramStart"/>
      <w:r w:rsidRPr="009933EB">
        <w:rPr>
          <w:rFonts w:ascii="Times New Roman" w:eastAsia="Times New Roman" w:hAnsi="Times New Roman" w:cs="Times New Roman"/>
          <w:sz w:val="24"/>
          <w:szCs w:val="24"/>
          <w:lang w:val="en-GB"/>
        </w:rPr>
        <w:t>engineering</w:t>
      </w:r>
      <w:proofErr w:type="gramEnd"/>
      <w:r w:rsidRPr="009933EB">
        <w:rPr>
          <w:rFonts w:ascii="Times New Roman" w:eastAsia="Times New Roman" w:hAnsi="Times New Roman" w:cs="Times New Roman"/>
          <w:sz w:val="24"/>
          <w:szCs w:val="24"/>
          <w:lang w:val="en-GB"/>
        </w:rPr>
        <w:t xml:space="preserve"> processes - heat- and mass-transfer, ground water flow, string vibration etc.; basic principles and methods</w:t>
      </w:r>
      <w:r>
        <w:rPr>
          <w:rFonts w:ascii="Times New Roman" w:eastAsia="Times New Roman" w:hAnsi="Times New Roman" w:cs="Times New Roman"/>
          <w:sz w:val="24"/>
          <w:szCs w:val="24"/>
          <w:lang w:val="en-GB"/>
        </w:rPr>
        <w:t xml:space="preserve"> </w:t>
      </w:r>
      <w:r w:rsidRPr="009933EB">
        <w:rPr>
          <w:rFonts w:ascii="Times New Roman" w:eastAsia="Times New Roman" w:hAnsi="Times New Roman" w:cs="Times New Roman"/>
          <w:sz w:val="24"/>
          <w:szCs w:val="24"/>
          <w:lang w:val="en-GB"/>
        </w:rPr>
        <w:t>for solving linear differential equations - fundamental solution</w:t>
      </w:r>
      <w:r>
        <w:rPr>
          <w:rFonts w:ascii="Times New Roman" w:eastAsia="Times New Roman" w:hAnsi="Times New Roman" w:cs="Times New Roman"/>
          <w:sz w:val="24"/>
          <w:szCs w:val="24"/>
          <w:lang w:val="en-GB"/>
        </w:rPr>
        <w:t>s</w:t>
      </w:r>
      <w:r w:rsidRPr="009933EB">
        <w:rPr>
          <w:rFonts w:ascii="Times New Roman" w:eastAsia="Times New Roman" w:hAnsi="Times New Roman" w:cs="Times New Roman"/>
          <w:sz w:val="24"/>
          <w:szCs w:val="24"/>
          <w:lang w:val="en-GB"/>
        </w:rPr>
        <w:t xml:space="preserve"> and variable separating methods</w:t>
      </w:r>
    </w:p>
    <w:p w:rsidR="00FF02B9" w:rsidRDefault="00FF02B9">
      <w:pPr>
        <w:rPr>
          <w:rFonts w:ascii="Times New Roman" w:eastAsia="Times New Roman" w:hAnsi="Times New Roman" w:cs="Times New Roman"/>
          <w:sz w:val="24"/>
          <w:szCs w:val="24"/>
        </w:rPr>
      </w:pPr>
    </w:p>
    <w:p w:rsidR="00FF02B9" w:rsidRDefault="0065323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(s) </w:t>
      </w:r>
    </w:p>
    <w:p w:rsidR="00FF02B9" w:rsidRDefault="00FF02B9">
      <w:pPr>
        <w:jc w:val="center"/>
        <w:rPr>
          <w:rFonts w:ascii="Times New Roman" w:eastAsia="Times New Roman" w:hAnsi="Times New Roman" w:cs="Times New Roman"/>
          <w:b/>
          <w:sz w:val="24"/>
          <w:szCs w:val="24"/>
        </w:rPr>
      </w:pPr>
    </w:p>
    <w:tbl>
      <w:tblPr>
        <w:tblStyle w:val="a7"/>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310"/>
      </w:tblGrid>
      <w:tr w:rsidR="00FF02B9" w:rsidTr="00EA4E82">
        <w:tc>
          <w:tcPr>
            <w:tcW w:w="312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Name Surname</w:t>
            </w:r>
          </w:p>
        </w:tc>
        <w:tc>
          <w:tcPr>
            <w:tcW w:w="312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p>
        </w:tc>
        <w:tc>
          <w:tcPr>
            <w:tcW w:w="331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p>
        </w:tc>
      </w:tr>
      <w:tr w:rsidR="00FF02B9" w:rsidTr="00EA4E82">
        <w:tc>
          <w:tcPr>
            <w:tcW w:w="3120" w:type="dxa"/>
            <w:shd w:val="clear" w:color="auto" w:fill="auto"/>
            <w:tcMar>
              <w:top w:w="100" w:type="dxa"/>
              <w:left w:w="100" w:type="dxa"/>
              <w:bottom w:w="100" w:type="dxa"/>
              <w:right w:w="100" w:type="dxa"/>
            </w:tcMar>
          </w:tcPr>
          <w:p w:rsidR="00FF02B9" w:rsidRDefault="00D445EB" w:rsidP="00EA4E82">
            <w:pPr>
              <w:widowControl w:val="0"/>
              <w:numPr>
                <w:ilvl w:val="0"/>
                <w:numId w:val="7"/>
              </w:numPr>
              <w:pBdr>
                <w:top w:val="nil"/>
                <w:left w:val="nil"/>
                <w:bottom w:val="nil"/>
                <w:right w:val="nil"/>
                <w:between w:val="nil"/>
              </w:pBd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Kaisar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Maratovich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Tulenbayev</w:t>
            </w:r>
            <w:proofErr w:type="spellEnd"/>
          </w:p>
        </w:tc>
        <w:tc>
          <w:tcPr>
            <w:tcW w:w="3120" w:type="dxa"/>
            <w:shd w:val="clear" w:color="auto" w:fill="auto"/>
            <w:tcMar>
              <w:top w:w="100" w:type="dxa"/>
              <w:left w:w="100" w:type="dxa"/>
              <w:bottom w:w="100" w:type="dxa"/>
              <w:right w:w="100" w:type="dxa"/>
            </w:tcMar>
          </w:tcPr>
          <w:p w:rsidR="00FF02B9" w:rsidRDefault="00EA4E82" w:rsidP="00EA4E82">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of Sci. in Math and Phys</w:t>
            </w:r>
          </w:p>
        </w:tc>
        <w:tc>
          <w:tcPr>
            <w:tcW w:w="3310" w:type="dxa"/>
            <w:shd w:val="clear" w:color="auto" w:fill="auto"/>
            <w:tcMar>
              <w:top w:w="100" w:type="dxa"/>
              <w:left w:w="100" w:type="dxa"/>
              <w:bottom w:w="100" w:type="dxa"/>
              <w:right w:w="100" w:type="dxa"/>
            </w:tcMar>
          </w:tcPr>
          <w:p w:rsidR="00FF02B9" w:rsidRDefault="00D445EB" w:rsidP="00EA4E82">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tulen75@hotmail.com</w:t>
            </w:r>
          </w:p>
        </w:tc>
      </w:tr>
    </w:tbl>
    <w:p w:rsidR="00FF02B9" w:rsidRDefault="00FF02B9">
      <w:pPr>
        <w:rPr>
          <w:rFonts w:ascii="Times New Roman" w:eastAsia="Times New Roman" w:hAnsi="Times New Roman" w:cs="Times New Roman"/>
          <w:sz w:val="24"/>
          <w:szCs w:val="24"/>
        </w:rPr>
      </w:pPr>
    </w:p>
    <w:p w:rsidR="00FF02B9" w:rsidRDefault="00FF02B9">
      <w:pPr>
        <w:rPr>
          <w:rFonts w:ascii="Times New Roman" w:eastAsia="Times New Roman" w:hAnsi="Times New Roman" w:cs="Times New Roman"/>
          <w:sz w:val="24"/>
          <w:szCs w:val="24"/>
        </w:rPr>
      </w:pPr>
    </w:p>
    <w:p w:rsidR="00FF02B9" w:rsidRDefault="0065323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Skills and competences</w:t>
      </w:r>
    </w:p>
    <w:p w:rsidR="00FF02B9" w:rsidRDefault="00FF02B9">
      <w:pPr>
        <w:rPr>
          <w:rFonts w:ascii="Times New Roman" w:eastAsia="Times New Roman" w:hAnsi="Times New Roman" w:cs="Times New Roman"/>
          <w:b/>
          <w:sz w:val="24"/>
          <w:szCs w:val="24"/>
        </w:rPr>
      </w:pPr>
    </w:p>
    <w:tbl>
      <w:tblPr>
        <w:tblStyle w:val="a8"/>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485"/>
      </w:tblGrid>
      <w:tr w:rsidR="00FF02B9">
        <w:tc>
          <w:tcPr>
            <w:tcW w:w="4845" w:type="dxa"/>
            <w:shd w:val="clear" w:color="auto" w:fill="auto"/>
            <w:tcMar>
              <w:top w:w="100" w:type="dxa"/>
              <w:left w:w="100" w:type="dxa"/>
              <w:bottom w:w="100" w:type="dxa"/>
              <w:right w:w="100" w:type="dxa"/>
            </w:tcMar>
          </w:tcPr>
          <w:p w:rsidR="00FF02B9" w:rsidRDefault="00653232">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Academic Skills</w:t>
            </w:r>
          </w:p>
        </w:tc>
        <w:tc>
          <w:tcPr>
            <w:tcW w:w="4485" w:type="dxa"/>
            <w:shd w:val="clear" w:color="auto" w:fill="auto"/>
            <w:tcMar>
              <w:top w:w="100" w:type="dxa"/>
              <w:left w:w="100" w:type="dxa"/>
              <w:bottom w:w="100" w:type="dxa"/>
              <w:right w:w="100" w:type="dxa"/>
            </w:tcMar>
          </w:tcPr>
          <w:p w:rsidR="00FF02B9" w:rsidRDefault="00653232">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Subject-Specific Skills</w:t>
            </w:r>
          </w:p>
        </w:tc>
      </w:tr>
      <w:tr w:rsidR="00FF02B9">
        <w:tc>
          <w:tcPr>
            <w:tcW w:w="4845" w:type="dxa"/>
            <w:shd w:val="clear" w:color="auto" w:fill="auto"/>
            <w:tcMar>
              <w:top w:w="100" w:type="dxa"/>
              <w:left w:w="100" w:type="dxa"/>
              <w:bottom w:w="100" w:type="dxa"/>
              <w:right w:w="100" w:type="dxa"/>
            </w:tcMar>
          </w:tcPr>
          <w:p w:rsidR="00FF02B9" w:rsidRDefault="006248E4" w:rsidP="006248E4">
            <w:pPr>
              <w:autoSpaceDE w:val="0"/>
              <w:autoSpaceDN w:val="0"/>
              <w:adjustRightInd w:val="0"/>
              <w:spacing w:line="240" w:lineRule="auto"/>
              <w:rPr>
                <w:rFonts w:ascii="Times New Roman" w:eastAsia="Times New Roman" w:hAnsi="Times New Roman" w:cs="Times New Roman"/>
                <w:b/>
                <w:sz w:val="24"/>
                <w:szCs w:val="24"/>
                <w:highlight w:val="white"/>
              </w:rPr>
            </w:pPr>
            <w:r>
              <w:rPr>
                <w:rFonts w:ascii="Verdana" w:hAnsi="Verdana" w:cs="Verdana"/>
                <w:sz w:val="18"/>
                <w:szCs w:val="18"/>
                <w:lang w:val="en-GB"/>
              </w:rPr>
              <w:t>Knowledge in the field of modern concepts of partial differential equations, skills in classifications of linear PDE, descriptions of its canonical types.</w:t>
            </w:r>
          </w:p>
        </w:tc>
        <w:tc>
          <w:tcPr>
            <w:tcW w:w="4485" w:type="dxa"/>
            <w:shd w:val="clear" w:color="auto" w:fill="auto"/>
            <w:tcMar>
              <w:top w:w="100" w:type="dxa"/>
              <w:left w:w="100" w:type="dxa"/>
              <w:bottom w:w="100" w:type="dxa"/>
              <w:right w:w="100" w:type="dxa"/>
            </w:tcMar>
          </w:tcPr>
          <w:p w:rsidR="00FF02B9" w:rsidRDefault="004C2C74" w:rsidP="004C2C74">
            <w:pPr>
              <w:autoSpaceDE w:val="0"/>
              <w:autoSpaceDN w:val="0"/>
              <w:adjustRightInd w:val="0"/>
              <w:spacing w:line="240" w:lineRule="auto"/>
              <w:rPr>
                <w:rFonts w:ascii="Times New Roman" w:eastAsia="Times New Roman" w:hAnsi="Times New Roman" w:cs="Times New Roman"/>
                <w:b/>
                <w:sz w:val="24"/>
                <w:szCs w:val="24"/>
                <w:highlight w:val="white"/>
              </w:rPr>
            </w:pPr>
            <w:r>
              <w:rPr>
                <w:rFonts w:ascii="Verdana" w:hAnsi="Verdana" w:cs="Verdana"/>
                <w:sz w:val="18"/>
                <w:szCs w:val="18"/>
                <w:lang w:val="en-GB"/>
              </w:rPr>
              <w:t>A</w:t>
            </w:r>
            <w:r w:rsidR="006248E4">
              <w:rPr>
                <w:rFonts w:ascii="Verdana" w:hAnsi="Verdana" w:cs="Verdana"/>
                <w:sz w:val="18"/>
                <w:szCs w:val="18"/>
                <w:lang w:val="en-GB"/>
              </w:rPr>
              <w:t>b</w:t>
            </w:r>
            <w:r>
              <w:rPr>
                <w:rFonts w:ascii="Verdana" w:hAnsi="Verdana" w:cs="Verdana"/>
                <w:sz w:val="18"/>
                <w:szCs w:val="18"/>
                <w:lang w:val="en-GB"/>
              </w:rPr>
              <w:t>i</w:t>
            </w:r>
            <w:r w:rsidR="006248E4">
              <w:rPr>
                <w:rFonts w:ascii="Verdana" w:hAnsi="Verdana" w:cs="Verdana"/>
                <w:sz w:val="18"/>
                <w:szCs w:val="18"/>
                <w:lang w:val="en-GB"/>
              </w:rPr>
              <w:t>l</w:t>
            </w:r>
            <w:r>
              <w:rPr>
                <w:rFonts w:ascii="Verdana" w:hAnsi="Verdana" w:cs="Verdana"/>
                <w:sz w:val="18"/>
                <w:szCs w:val="18"/>
                <w:lang w:val="en-GB"/>
              </w:rPr>
              <w:t xml:space="preserve">ity to </w:t>
            </w:r>
            <w:r w:rsidR="006248E4">
              <w:rPr>
                <w:rFonts w:ascii="Verdana" w:hAnsi="Verdana" w:cs="Verdana"/>
                <w:sz w:val="18"/>
                <w:szCs w:val="18"/>
                <w:lang w:val="en-GB"/>
              </w:rPr>
              <w:t>apply Methods of</w:t>
            </w:r>
            <w:r>
              <w:rPr>
                <w:rFonts w:ascii="Verdana" w:hAnsi="Verdana" w:cs="Verdana"/>
                <w:sz w:val="18"/>
                <w:szCs w:val="18"/>
                <w:lang w:val="en-GB"/>
              </w:rPr>
              <w:t xml:space="preserve"> </w:t>
            </w:r>
            <w:r w:rsidR="006248E4">
              <w:rPr>
                <w:rFonts w:ascii="Verdana" w:hAnsi="Verdana" w:cs="Verdana"/>
                <w:sz w:val="18"/>
                <w:szCs w:val="18"/>
                <w:lang w:val="en-GB"/>
              </w:rPr>
              <w:t xml:space="preserve">solving PDE </w:t>
            </w:r>
            <w:r>
              <w:rPr>
                <w:rFonts w:ascii="Verdana" w:hAnsi="Verdana" w:cs="Verdana"/>
                <w:sz w:val="18"/>
                <w:szCs w:val="18"/>
                <w:lang w:val="en-GB"/>
              </w:rPr>
              <w:t xml:space="preserve">boundary </w:t>
            </w:r>
            <w:r w:rsidR="006248E4">
              <w:rPr>
                <w:rFonts w:ascii="Verdana" w:hAnsi="Verdana" w:cs="Verdana"/>
                <w:sz w:val="18"/>
                <w:szCs w:val="18"/>
                <w:lang w:val="en-GB"/>
              </w:rPr>
              <w:t xml:space="preserve">problems </w:t>
            </w:r>
            <w:r>
              <w:rPr>
                <w:rFonts w:ascii="Verdana" w:hAnsi="Verdana" w:cs="Verdana"/>
                <w:sz w:val="18"/>
                <w:szCs w:val="18"/>
                <w:lang w:val="en-GB"/>
              </w:rPr>
              <w:t>–</w:t>
            </w:r>
            <w:r w:rsidR="006248E4">
              <w:rPr>
                <w:rFonts w:ascii="Verdana" w:hAnsi="Verdana" w:cs="Verdana"/>
                <w:sz w:val="18"/>
                <w:szCs w:val="18"/>
                <w:lang w:val="en-GB"/>
              </w:rPr>
              <w:t xml:space="preserve"> using</w:t>
            </w:r>
            <w:r>
              <w:rPr>
                <w:rFonts w:ascii="Verdana" w:hAnsi="Verdana" w:cs="Verdana"/>
                <w:sz w:val="18"/>
                <w:szCs w:val="18"/>
                <w:lang w:val="en-GB"/>
              </w:rPr>
              <w:t xml:space="preserve"> </w:t>
            </w:r>
            <w:r w:rsidR="006248E4">
              <w:rPr>
                <w:rFonts w:ascii="Verdana" w:hAnsi="Verdana" w:cs="Verdana"/>
                <w:sz w:val="18"/>
                <w:szCs w:val="18"/>
                <w:lang w:val="en-GB"/>
              </w:rPr>
              <w:t>fundamental solutions</w:t>
            </w:r>
            <w:r>
              <w:rPr>
                <w:rFonts w:ascii="Verdana" w:hAnsi="Verdana" w:cs="Verdana"/>
                <w:sz w:val="18"/>
                <w:szCs w:val="18"/>
                <w:lang w:val="en-GB"/>
              </w:rPr>
              <w:t xml:space="preserve"> </w:t>
            </w:r>
            <w:r w:rsidR="006248E4">
              <w:rPr>
                <w:rFonts w:ascii="Verdana" w:hAnsi="Verdana" w:cs="Verdana"/>
                <w:sz w:val="18"/>
                <w:szCs w:val="18"/>
                <w:lang w:val="en-GB"/>
              </w:rPr>
              <w:t>for infinite domains</w:t>
            </w:r>
            <w:r>
              <w:rPr>
                <w:rFonts w:ascii="Verdana" w:hAnsi="Verdana" w:cs="Verdana"/>
                <w:sz w:val="18"/>
                <w:szCs w:val="18"/>
                <w:lang w:val="en-GB"/>
              </w:rPr>
              <w:t xml:space="preserve"> for homogeneous</w:t>
            </w:r>
          </w:p>
        </w:tc>
      </w:tr>
      <w:tr w:rsidR="00FF02B9">
        <w:tc>
          <w:tcPr>
            <w:tcW w:w="4845" w:type="dxa"/>
            <w:shd w:val="clear" w:color="auto" w:fill="auto"/>
            <w:tcMar>
              <w:top w:w="100" w:type="dxa"/>
              <w:left w:w="100" w:type="dxa"/>
              <w:bottom w:w="100" w:type="dxa"/>
              <w:right w:w="100" w:type="dxa"/>
            </w:tcMar>
          </w:tcPr>
          <w:p w:rsidR="006248E4" w:rsidRDefault="006248E4" w:rsidP="006248E4">
            <w:pPr>
              <w:autoSpaceDE w:val="0"/>
              <w:autoSpaceDN w:val="0"/>
              <w:adjustRightInd w:val="0"/>
              <w:spacing w:line="240" w:lineRule="auto"/>
              <w:rPr>
                <w:rFonts w:ascii="Verdana" w:hAnsi="Verdana" w:cs="Verdana"/>
                <w:sz w:val="18"/>
                <w:szCs w:val="18"/>
                <w:lang w:val="en-GB"/>
              </w:rPr>
            </w:pPr>
            <w:r>
              <w:rPr>
                <w:rFonts w:ascii="Verdana" w:hAnsi="Verdana" w:cs="Verdana"/>
                <w:sz w:val="18"/>
                <w:szCs w:val="18"/>
                <w:lang w:val="en-GB"/>
              </w:rPr>
              <w:t>Understanding of correct task statements</w:t>
            </w:r>
          </w:p>
          <w:p w:rsidR="006248E4" w:rsidRDefault="006248E4" w:rsidP="006248E4">
            <w:pPr>
              <w:autoSpaceDE w:val="0"/>
              <w:autoSpaceDN w:val="0"/>
              <w:adjustRightInd w:val="0"/>
              <w:spacing w:line="240" w:lineRule="auto"/>
              <w:rPr>
                <w:rFonts w:ascii="Verdana" w:hAnsi="Verdana" w:cs="Verdana"/>
                <w:sz w:val="18"/>
                <w:szCs w:val="18"/>
                <w:lang w:val="en-GB"/>
              </w:rPr>
            </w:pPr>
            <w:proofErr w:type="gramStart"/>
            <w:r>
              <w:rPr>
                <w:rFonts w:ascii="Verdana" w:hAnsi="Verdana" w:cs="Verdana"/>
                <w:sz w:val="18"/>
                <w:szCs w:val="18"/>
                <w:lang w:val="en-GB"/>
              </w:rPr>
              <w:t>and</w:t>
            </w:r>
            <w:proofErr w:type="gramEnd"/>
            <w:r>
              <w:rPr>
                <w:rFonts w:ascii="Verdana" w:hAnsi="Verdana" w:cs="Verdana"/>
                <w:sz w:val="18"/>
                <w:szCs w:val="18"/>
                <w:lang w:val="en-GB"/>
              </w:rPr>
              <w:t xml:space="preserve"> typical methods of its investigations. for</w:t>
            </w:r>
          </w:p>
          <w:p w:rsidR="00FF02B9" w:rsidRDefault="006248E4" w:rsidP="006248E4">
            <w:pPr>
              <w:widowControl w:val="0"/>
              <w:spacing w:line="240" w:lineRule="auto"/>
              <w:rPr>
                <w:rFonts w:ascii="Times New Roman" w:eastAsia="Times New Roman" w:hAnsi="Times New Roman" w:cs="Times New Roman"/>
                <w:b/>
                <w:sz w:val="24"/>
                <w:szCs w:val="24"/>
                <w:highlight w:val="white"/>
              </w:rPr>
            </w:pPr>
            <w:r>
              <w:rPr>
                <w:rFonts w:ascii="Verdana" w:hAnsi="Verdana" w:cs="Verdana"/>
                <w:sz w:val="18"/>
                <w:szCs w:val="18"/>
                <w:lang w:val="en-GB"/>
              </w:rPr>
              <w:lastRenderedPageBreak/>
              <w:t>boundary problems</w:t>
            </w:r>
          </w:p>
        </w:tc>
        <w:tc>
          <w:tcPr>
            <w:tcW w:w="4485" w:type="dxa"/>
            <w:shd w:val="clear" w:color="auto" w:fill="auto"/>
            <w:tcMar>
              <w:top w:w="100" w:type="dxa"/>
              <w:left w:w="100" w:type="dxa"/>
              <w:bottom w:w="100" w:type="dxa"/>
              <w:right w:w="100" w:type="dxa"/>
            </w:tcMar>
          </w:tcPr>
          <w:p w:rsidR="00FF02B9" w:rsidRDefault="004C2C74" w:rsidP="004C2C74">
            <w:pPr>
              <w:autoSpaceDE w:val="0"/>
              <w:autoSpaceDN w:val="0"/>
              <w:adjustRightInd w:val="0"/>
              <w:spacing w:line="240" w:lineRule="auto"/>
              <w:rPr>
                <w:rFonts w:ascii="Verdana" w:hAnsi="Verdana" w:cs="Verdana"/>
                <w:sz w:val="18"/>
                <w:szCs w:val="18"/>
                <w:lang w:val="en-GB"/>
              </w:rPr>
            </w:pPr>
            <w:r>
              <w:rPr>
                <w:rFonts w:ascii="Verdana" w:hAnsi="Verdana" w:cs="Verdana"/>
                <w:sz w:val="18"/>
                <w:szCs w:val="18"/>
                <w:lang w:val="en-GB"/>
              </w:rPr>
              <w:lastRenderedPageBreak/>
              <w:t xml:space="preserve">Method of using Fourier's series for solving typical boundary problems for homogeneous </w:t>
            </w:r>
            <w:r>
              <w:rPr>
                <w:rFonts w:ascii="Verdana" w:hAnsi="Verdana" w:cs="Verdana"/>
                <w:sz w:val="18"/>
                <w:szCs w:val="18"/>
                <w:lang w:val="en-GB"/>
              </w:rPr>
              <w:lastRenderedPageBreak/>
              <w:t>and inhomogeneous PDE in finite domains</w:t>
            </w:r>
          </w:p>
          <w:p w:rsidR="004C2C74" w:rsidRDefault="004C2C74" w:rsidP="004C2C74">
            <w:pPr>
              <w:autoSpaceDE w:val="0"/>
              <w:autoSpaceDN w:val="0"/>
              <w:adjustRightInd w:val="0"/>
              <w:spacing w:line="240" w:lineRule="auto"/>
              <w:rPr>
                <w:rFonts w:ascii="Times New Roman" w:eastAsia="Times New Roman" w:hAnsi="Times New Roman" w:cs="Times New Roman"/>
                <w:b/>
                <w:sz w:val="24"/>
                <w:szCs w:val="24"/>
                <w:highlight w:val="white"/>
              </w:rPr>
            </w:pPr>
          </w:p>
        </w:tc>
      </w:tr>
      <w:tr w:rsidR="006248E4">
        <w:tc>
          <w:tcPr>
            <w:tcW w:w="4845" w:type="dxa"/>
            <w:shd w:val="clear" w:color="auto" w:fill="auto"/>
            <w:tcMar>
              <w:top w:w="100" w:type="dxa"/>
              <w:left w:w="100" w:type="dxa"/>
              <w:bottom w:w="100" w:type="dxa"/>
              <w:right w:w="100" w:type="dxa"/>
            </w:tcMar>
          </w:tcPr>
          <w:p w:rsidR="006248E4" w:rsidRDefault="004C2C74" w:rsidP="004C2C74">
            <w:pPr>
              <w:autoSpaceDE w:val="0"/>
              <w:autoSpaceDN w:val="0"/>
              <w:adjustRightInd w:val="0"/>
              <w:spacing w:line="240" w:lineRule="auto"/>
              <w:rPr>
                <w:rFonts w:ascii="Verdana" w:hAnsi="Verdana" w:cs="Verdana"/>
                <w:sz w:val="18"/>
                <w:szCs w:val="18"/>
                <w:lang w:val="en-GB"/>
              </w:rPr>
            </w:pPr>
            <w:r>
              <w:rPr>
                <w:rFonts w:ascii="Verdana" w:hAnsi="Verdana" w:cs="Verdana"/>
                <w:sz w:val="18"/>
                <w:szCs w:val="18"/>
                <w:lang w:val="en-GB"/>
              </w:rPr>
              <w:lastRenderedPageBreak/>
              <w:t>N</w:t>
            </w:r>
            <w:r w:rsidR="006248E4">
              <w:rPr>
                <w:rFonts w:ascii="Verdana" w:hAnsi="Verdana" w:cs="Verdana"/>
                <w:sz w:val="18"/>
                <w:szCs w:val="18"/>
                <w:lang w:val="en-GB"/>
              </w:rPr>
              <w:t xml:space="preserve">ecessary skills for  analytical solving of classical boundary problems of Math Physic </w:t>
            </w:r>
          </w:p>
        </w:tc>
        <w:tc>
          <w:tcPr>
            <w:tcW w:w="4485" w:type="dxa"/>
            <w:shd w:val="clear" w:color="auto" w:fill="auto"/>
            <w:tcMar>
              <w:top w:w="100" w:type="dxa"/>
              <w:left w:w="100" w:type="dxa"/>
              <w:bottom w:w="100" w:type="dxa"/>
              <w:right w:w="100" w:type="dxa"/>
            </w:tcMar>
          </w:tcPr>
          <w:p w:rsidR="006248E4" w:rsidRDefault="004C2C74" w:rsidP="00AF6619">
            <w:pPr>
              <w:autoSpaceDE w:val="0"/>
              <w:autoSpaceDN w:val="0"/>
              <w:adjustRightInd w:val="0"/>
              <w:spacing w:line="240" w:lineRule="auto"/>
              <w:rPr>
                <w:rFonts w:ascii="Times New Roman" w:eastAsia="Times New Roman" w:hAnsi="Times New Roman" w:cs="Times New Roman"/>
                <w:b/>
                <w:sz w:val="24"/>
                <w:szCs w:val="24"/>
                <w:highlight w:val="white"/>
              </w:rPr>
            </w:pPr>
            <w:r>
              <w:rPr>
                <w:rFonts w:ascii="Verdana" w:hAnsi="Verdana" w:cs="Verdana"/>
                <w:sz w:val="18"/>
                <w:szCs w:val="18"/>
                <w:lang w:val="en-GB"/>
              </w:rPr>
              <w:t>Practical using of Equations of  Math Phys for modelling some engineering processes - heat- and masstransfert, ground water and other fluids</w:t>
            </w:r>
            <w:r w:rsidR="00AF6619">
              <w:rPr>
                <w:rFonts w:ascii="Verdana" w:hAnsi="Verdana" w:cs="Verdana"/>
                <w:sz w:val="18"/>
                <w:szCs w:val="18"/>
                <w:lang w:val="en-GB"/>
              </w:rPr>
              <w:t xml:space="preserve"> </w:t>
            </w:r>
            <w:r>
              <w:rPr>
                <w:rFonts w:ascii="Verdana" w:hAnsi="Verdana" w:cs="Verdana"/>
                <w:sz w:val="18"/>
                <w:szCs w:val="18"/>
                <w:lang w:val="en-GB"/>
              </w:rPr>
              <w:t xml:space="preserve">flow, </w:t>
            </w:r>
            <w:proofErr w:type="spellStart"/>
            <w:r>
              <w:rPr>
                <w:rFonts w:ascii="Verdana" w:hAnsi="Verdana" w:cs="Verdana"/>
                <w:sz w:val="18"/>
                <w:szCs w:val="18"/>
                <w:lang w:val="en-GB"/>
              </w:rPr>
              <w:t>etc</w:t>
            </w:r>
            <w:proofErr w:type="spellEnd"/>
          </w:p>
        </w:tc>
      </w:tr>
    </w:tbl>
    <w:p w:rsidR="00FF02B9" w:rsidRDefault="00FF02B9">
      <w:pPr>
        <w:spacing w:line="240" w:lineRule="auto"/>
        <w:rPr>
          <w:rFonts w:ascii="Times New Roman" w:eastAsia="Times New Roman" w:hAnsi="Times New Roman" w:cs="Times New Roman"/>
          <w:b/>
          <w:sz w:val="24"/>
          <w:szCs w:val="24"/>
        </w:rPr>
      </w:pPr>
    </w:p>
    <w:p w:rsidR="00FF02B9" w:rsidRDefault="006532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plan</w:t>
      </w:r>
    </w:p>
    <w:p w:rsidR="00FF02B9" w:rsidRDefault="00FF02B9">
      <w:pPr>
        <w:spacing w:line="240" w:lineRule="auto"/>
        <w:rPr>
          <w:rFonts w:ascii="Times New Roman" w:eastAsia="Times New Roman" w:hAnsi="Times New Roman" w:cs="Times New Roman"/>
          <w:b/>
          <w:sz w:val="24"/>
          <w:szCs w:val="24"/>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5625"/>
        <w:gridCol w:w="3120"/>
      </w:tblGrid>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w:t>
            </w:r>
          </w:p>
        </w:tc>
        <w:tc>
          <w:tcPr>
            <w:tcW w:w="312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25" w:type="dxa"/>
            <w:shd w:val="clear" w:color="auto" w:fill="auto"/>
            <w:tcMar>
              <w:top w:w="100" w:type="dxa"/>
              <w:left w:w="100" w:type="dxa"/>
              <w:bottom w:w="100" w:type="dxa"/>
              <w:right w:w="100" w:type="dxa"/>
            </w:tcMar>
          </w:tcPr>
          <w:p w:rsidR="00301801" w:rsidRDefault="00301801" w:rsidP="00301801">
            <w:pPr>
              <w:autoSpaceDE w:val="0"/>
              <w:autoSpaceDN w:val="0"/>
              <w:adjustRightInd w:val="0"/>
              <w:spacing w:line="240" w:lineRule="auto"/>
              <w:rPr>
                <w:rFonts w:ascii="Times New Roman" w:eastAsia="Times New Roman" w:hAnsi="Times New Roman" w:cs="Times New Roman"/>
                <w:b/>
                <w:sz w:val="24"/>
                <w:szCs w:val="24"/>
              </w:rPr>
            </w:pPr>
            <w:r>
              <w:rPr>
                <w:rFonts w:ascii="Tahoma" w:hAnsi="Tahoma" w:cs="Tahoma"/>
                <w:sz w:val="18"/>
                <w:szCs w:val="18"/>
                <w:lang w:val="en-GB"/>
              </w:rPr>
              <w:t>. Lect.1.Introduction to P</w:t>
            </w:r>
            <w:r w:rsidR="007F2533">
              <w:rPr>
                <w:rFonts w:ascii="Tahoma" w:hAnsi="Tahoma" w:cs="Tahoma"/>
                <w:sz w:val="18"/>
                <w:szCs w:val="18"/>
                <w:lang w:val="en-GB"/>
              </w:rPr>
              <w:t xml:space="preserve">artial Differential </w:t>
            </w:r>
            <w:r>
              <w:rPr>
                <w:rFonts w:ascii="Tahoma" w:hAnsi="Tahoma" w:cs="Tahoma"/>
                <w:sz w:val="18"/>
                <w:szCs w:val="18"/>
                <w:lang w:val="en-GB"/>
              </w:rPr>
              <w:t>E</w:t>
            </w:r>
            <w:r w:rsidR="007F2533">
              <w:rPr>
                <w:rFonts w:ascii="Tahoma" w:hAnsi="Tahoma" w:cs="Tahoma"/>
                <w:sz w:val="18"/>
                <w:szCs w:val="18"/>
                <w:lang w:val="en-GB"/>
              </w:rPr>
              <w:t xml:space="preserve">quations of </w:t>
            </w:r>
            <w:proofErr w:type="spellStart"/>
            <w:r w:rsidR="007F2533">
              <w:rPr>
                <w:rFonts w:ascii="Tahoma" w:hAnsi="Tahoma" w:cs="Tahoma"/>
                <w:sz w:val="18"/>
                <w:szCs w:val="18"/>
                <w:lang w:val="en-GB"/>
              </w:rPr>
              <w:t>Mathmatical</w:t>
            </w:r>
            <w:proofErr w:type="spellEnd"/>
            <w:r w:rsidR="007F2533">
              <w:rPr>
                <w:rFonts w:ascii="Tahoma" w:hAnsi="Tahoma" w:cs="Tahoma"/>
                <w:sz w:val="18"/>
                <w:szCs w:val="18"/>
                <w:lang w:val="en-GB"/>
              </w:rPr>
              <w:t xml:space="preserve"> </w:t>
            </w:r>
            <w:proofErr w:type="spellStart"/>
            <w:r w:rsidR="007F2533">
              <w:rPr>
                <w:rFonts w:ascii="Tahoma" w:hAnsi="Tahoma" w:cs="Tahoma"/>
                <w:sz w:val="18"/>
                <w:szCs w:val="18"/>
                <w:lang w:val="en-GB"/>
              </w:rPr>
              <w:t>Phusucs</w:t>
            </w:r>
            <w:proofErr w:type="spellEnd"/>
            <w:r>
              <w:rPr>
                <w:rFonts w:ascii="Tahoma" w:hAnsi="Tahoma" w:cs="Tahoma"/>
                <w:sz w:val="18"/>
                <w:szCs w:val="18"/>
                <w:lang w:val="en-GB"/>
              </w:rPr>
              <w:t xml:space="preserve">. Definitions. </w:t>
            </w:r>
            <w:r w:rsidR="007F2533">
              <w:rPr>
                <w:rFonts w:ascii="Tahoma" w:hAnsi="Tahoma" w:cs="Tahoma"/>
                <w:sz w:val="18"/>
                <w:szCs w:val="18"/>
                <w:lang w:val="en-GB"/>
              </w:rPr>
              <w:t>Terminology.</w:t>
            </w:r>
          </w:p>
          <w:p w:rsidR="00FF02B9" w:rsidRDefault="00FF02B9" w:rsidP="00301801">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rsidR="00FF02B9" w:rsidRDefault="00C75082" w:rsidP="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Lecture, practical works, home work</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25" w:type="dxa"/>
            <w:shd w:val="clear" w:color="auto" w:fill="auto"/>
            <w:tcMar>
              <w:top w:w="100" w:type="dxa"/>
              <w:left w:w="100" w:type="dxa"/>
              <w:bottom w:w="100" w:type="dxa"/>
              <w:right w:w="100" w:type="dxa"/>
            </w:tcMar>
          </w:tcPr>
          <w:p w:rsidR="00FF02B9" w:rsidRDefault="00301801" w:rsidP="00301801">
            <w:pPr>
              <w:autoSpaceDE w:val="0"/>
              <w:autoSpaceDN w:val="0"/>
              <w:adjustRightInd w:val="0"/>
              <w:spacing w:line="240" w:lineRule="auto"/>
              <w:rPr>
                <w:rFonts w:ascii="Times New Roman" w:eastAsia="Times New Roman" w:hAnsi="Times New Roman" w:cs="Times New Roman"/>
                <w:b/>
                <w:sz w:val="24"/>
                <w:szCs w:val="24"/>
              </w:rPr>
            </w:pPr>
            <w:r>
              <w:rPr>
                <w:rFonts w:ascii="Tahoma" w:hAnsi="Tahoma" w:cs="Tahoma"/>
                <w:sz w:val="18"/>
                <w:szCs w:val="18"/>
                <w:lang w:val="en-GB"/>
              </w:rPr>
              <w:t xml:space="preserve">Simple Examples of </w:t>
            </w:r>
            <w:proofErr w:type="gramStart"/>
            <w:r>
              <w:rPr>
                <w:rFonts w:ascii="Tahoma" w:hAnsi="Tahoma" w:cs="Tahoma"/>
                <w:sz w:val="18"/>
                <w:szCs w:val="18"/>
                <w:lang w:val="en-GB"/>
              </w:rPr>
              <w:t xml:space="preserve">PDE  </w:t>
            </w:r>
            <w:r w:rsidR="007F2533">
              <w:rPr>
                <w:rFonts w:ascii="Tahoma" w:hAnsi="Tahoma" w:cs="Tahoma"/>
                <w:sz w:val="18"/>
                <w:szCs w:val="18"/>
                <w:lang w:val="en-GB"/>
              </w:rPr>
              <w:t>Heat</w:t>
            </w:r>
            <w:proofErr w:type="gramEnd"/>
            <w:r w:rsidR="007F2533">
              <w:rPr>
                <w:rFonts w:ascii="Tahoma" w:hAnsi="Tahoma" w:cs="Tahoma"/>
                <w:sz w:val="18"/>
                <w:szCs w:val="18"/>
                <w:lang w:val="en-GB"/>
              </w:rPr>
              <w:t xml:space="preserve"> equation. </w:t>
            </w:r>
            <w:r>
              <w:rPr>
                <w:rFonts w:ascii="Tahoma" w:hAnsi="Tahoma" w:cs="Tahoma"/>
                <w:sz w:val="18"/>
                <w:szCs w:val="18"/>
                <w:lang w:val="en-GB"/>
              </w:rPr>
              <w:t>Classification and Canonical forms</w:t>
            </w:r>
          </w:p>
        </w:tc>
        <w:tc>
          <w:tcPr>
            <w:tcW w:w="3120" w:type="dxa"/>
            <w:shd w:val="clear" w:color="auto" w:fill="auto"/>
            <w:tcMar>
              <w:top w:w="100" w:type="dxa"/>
              <w:left w:w="100" w:type="dxa"/>
              <w:bottom w:w="100" w:type="dxa"/>
              <w:right w:w="100" w:type="dxa"/>
            </w:tcMar>
          </w:tcPr>
          <w:p w:rsidR="00FF02B9" w:rsidRDefault="00C75082" w:rsidP="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Lecture, practical works, home work</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25" w:type="dxa"/>
            <w:shd w:val="clear" w:color="auto" w:fill="auto"/>
            <w:tcMar>
              <w:top w:w="100" w:type="dxa"/>
              <w:left w:w="100" w:type="dxa"/>
              <w:bottom w:w="100" w:type="dxa"/>
              <w:right w:w="100" w:type="dxa"/>
            </w:tcMar>
          </w:tcPr>
          <w:p w:rsidR="00FF02B9" w:rsidRPr="007F2533" w:rsidRDefault="007F2533">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n-GB"/>
              </w:rPr>
            </w:pPr>
            <w:r w:rsidRPr="007F2533">
              <w:rPr>
                <w:rFonts w:ascii="Tahoma" w:hAnsi="Tahoma" w:cs="Tahoma"/>
                <w:sz w:val="18"/>
                <w:szCs w:val="18"/>
                <w:lang w:val="en-GB"/>
              </w:rPr>
              <w:t>Reduction of an equation of general form to canonical type</w:t>
            </w:r>
          </w:p>
        </w:tc>
        <w:tc>
          <w:tcPr>
            <w:tcW w:w="3120" w:type="dxa"/>
            <w:shd w:val="clear" w:color="auto" w:fill="auto"/>
            <w:tcMar>
              <w:top w:w="100" w:type="dxa"/>
              <w:left w:w="100" w:type="dxa"/>
              <w:bottom w:w="100" w:type="dxa"/>
              <w:right w:w="100" w:type="dxa"/>
            </w:tcMar>
          </w:tcPr>
          <w:p w:rsidR="00FF02B9" w:rsidRDefault="00C75082" w:rsidP="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Lecture, practical works, home work</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25" w:type="dxa"/>
            <w:shd w:val="clear" w:color="auto" w:fill="auto"/>
            <w:tcMar>
              <w:top w:w="100" w:type="dxa"/>
              <w:left w:w="100" w:type="dxa"/>
              <w:bottom w:w="100" w:type="dxa"/>
              <w:right w:w="100" w:type="dxa"/>
            </w:tcMar>
          </w:tcPr>
          <w:p w:rsidR="007F2533" w:rsidRDefault="007F2533" w:rsidP="007F2533">
            <w:pPr>
              <w:autoSpaceDE w:val="0"/>
              <w:autoSpaceDN w:val="0"/>
              <w:adjustRightInd w:val="0"/>
              <w:spacing w:line="240" w:lineRule="auto"/>
              <w:rPr>
                <w:rFonts w:ascii="Tahoma" w:hAnsi="Tahoma" w:cs="Tahoma"/>
                <w:sz w:val="18"/>
                <w:szCs w:val="18"/>
                <w:lang w:val="en-GB"/>
              </w:rPr>
            </w:pPr>
            <w:r>
              <w:rPr>
                <w:rFonts w:ascii="Tahoma" w:hAnsi="Tahoma" w:cs="Tahoma"/>
                <w:sz w:val="18"/>
                <w:szCs w:val="18"/>
                <w:lang w:val="en-GB"/>
              </w:rPr>
              <w:t>Lect.2. Hydraulic</w:t>
            </w:r>
            <w:r w:rsidRPr="007F2533">
              <w:rPr>
                <w:rFonts w:ascii="Tahoma" w:hAnsi="Tahoma" w:cs="Tahoma"/>
                <w:sz w:val="18"/>
                <w:szCs w:val="18"/>
                <w:lang w:val="en-GB"/>
              </w:rPr>
              <w:t xml:space="preserve"> </w:t>
            </w:r>
            <w:r>
              <w:rPr>
                <w:rFonts w:ascii="Tahoma" w:hAnsi="Tahoma" w:cs="Tahoma"/>
                <w:sz w:val="18"/>
                <w:szCs w:val="18"/>
                <w:lang w:val="en-GB"/>
              </w:rPr>
              <w:t>equations</w:t>
            </w:r>
            <w:r w:rsidRPr="007F2533">
              <w:rPr>
                <w:rFonts w:ascii="Tahoma" w:hAnsi="Tahoma" w:cs="Tahoma"/>
                <w:sz w:val="18"/>
                <w:szCs w:val="18"/>
                <w:lang w:val="en-GB"/>
              </w:rPr>
              <w:t xml:space="preserve"> </w:t>
            </w:r>
            <w:r>
              <w:rPr>
                <w:rFonts w:ascii="Tahoma" w:hAnsi="Tahoma" w:cs="Tahoma"/>
                <w:sz w:val="18"/>
                <w:szCs w:val="18"/>
                <w:lang w:val="en-GB"/>
              </w:rPr>
              <w:t>(Ground water with open surface. Oil</w:t>
            </w:r>
          </w:p>
          <w:p w:rsidR="00FF02B9" w:rsidRPr="007F2533" w:rsidRDefault="007F2533" w:rsidP="007F2533">
            <w:pPr>
              <w:autoSpaceDE w:val="0"/>
              <w:autoSpaceDN w:val="0"/>
              <w:adjustRightInd w:val="0"/>
              <w:spacing w:line="240" w:lineRule="auto"/>
              <w:rPr>
                <w:rFonts w:ascii="Times New Roman" w:eastAsia="Times New Roman" w:hAnsi="Times New Roman" w:cs="Times New Roman"/>
                <w:b/>
                <w:sz w:val="24"/>
                <w:szCs w:val="24"/>
                <w:lang w:val="en-US"/>
              </w:rPr>
            </w:pPr>
            <w:proofErr w:type="gramStart"/>
            <w:r>
              <w:rPr>
                <w:rFonts w:ascii="Tahoma" w:hAnsi="Tahoma" w:cs="Tahoma"/>
                <w:sz w:val="18"/>
                <w:szCs w:val="18"/>
                <w:lang w:val="en-GB"/>
              </w:rPr>
              <w:t>strata</w:t>
            </w:r>
            <w:proofErr w:type="gramEnd"/>
            <w:r>
              <w:rPr>
                <w:rFonts w:ascii="Tahoma" w:hAnsi="Tahoma" w:cs="Tahoma"/>
                <w:sz w:val="18"/>
                <w:szCs w:val="18"/>
                <w:lang w:val="en-GB"/>
              </w:rPr>
              <w:t>).</w:t>
            </w:r>
            <w:r>
              <w:rPr>
                <w:rFonts w:ascii="Tahoma" w:hAnsi="Tahoma" w:cs="Tahoma"/>
                <w:sz w:val="18"/>
                <w:szCs w:val="18"/>
                <w:lang w:val="en-US"/>
              </w:rPr>
              <w:t>Example of solving steady state boundary problem.</w:t>
            </w:r>
          </w:p>
        </w:tc>
        <w:tc>
          <w:tcPr>
            <w:tcW w:w="3120" w:type="dxa"/>
            <w:shd w:val="clear" w:color="auto" w:fill="auto"/>
            <w:tcMar>
              <w:top w:w="100" w:type="dxa"/>
              <w:left w:w="100" w:type="dxa"/>
              <w:bottom w:w="100" w:type="dxa"/>
              <w:right w:w="100" w:type="dxa"/>
            </w:tcMar>
          </w:tcPr>
          <w:p w:rsidR="00FF02B9" w:rsidRDefault="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 xml:space="preserve">Lecture, practical works, </w:t>
            </w:r>
            <w:proofErr w:type="gramStart"/>
            <w:r>
              <w:rPr>
                <w:rFonts w:ascii="Tahoma" w:hAnsi="Tahoma" w:cs="Tahoma"/>
                <w:sz w:val="18"/>
                <w:szCs w:val="18"/>
                <w:lang w:val="en-GB"/>
              </w:rPr>
              <w:t>home work</w:t>
            </w:r>
            <w:proofErr w:type="gramEnd"/>
            <w:r>
              <w:rPr>
                <w:rFonts w:ascii="Tahoma" w:hAnsi="Tahoma" w:cs="Tahoma"/>
                <w:sz w:val="18"/>
                <w:szCs w:val="18"/>
                <w:lang w:val="en-GB"/>
              </w:rPr>
              <w:t>, Quiz #1.</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25" w:type="dxa"/>
            <w:shd w:val="clear" w:color="auto" w:fill="auto"/>
            <w:tcMar>
              <w:top w:w="100" w:type="dxa"/>
              <w:left w:w="100" w:type="dxa"/>
              <w:bottom w:w="100" w:type="dxa"/>
              <w:right w:w="100" w:type="dxa"/>
            </w:tcMar>
          </w:tcPr>
          <w:p w:rsidR="007F2533" w:rsidRDefault="007F2533" w:rsidP="007F2533">
            <w:pPr>
              <w:autoSpaceDE w:val="0"/>
              <w:autoSpaceDN w:val="0"/>
              <w:adjustRightInd w:val="0"/>
              <w:spacing w:line="240" w:lineRule="auto"/>
              <w:rPr>
                <w:rFonts w:ascii="Tahoma" w:hAnsi="Tahoma" w:cs="Tahoma"/>
                <w:sz w:val="18"/>
                <w:szCs w:val="18"/>
                <w:lang w:val="en-GB"/>
              </w:rPr>
            </w:pPr>
            <w:r>
              <w:rPr>
                <w:rFonts w:ascii="Tahoma" w:hAnsi="Tahoma" w:cs="Tahoma"/>
                <w:sz w:val="18"/>
                <w:szCs w:val="18"/>
                <w:lang w:val="en-GB"/>
              </w:rPr>
              <w:t>Correctness of task statements for PDE, initial and boundary</w:t>
            </w:r>
          </w:p>
          <w:p w:rsidR="00FF02B9" w:rsidRDefault="007F2533" w:rsidP="0069760F">
            <w:pPr>
              <w:autoSpaceDE w:val="0"/>
              <w:autoSpaceDN w:val="0"/>
              <w:adjustRightInd w:val="0"/>
              <w:spacing w:line="240" w:lineRule="auto"/>
              <w:rPr>
                <w:rFonts w:ascii="Times New Roman" w:eastAsia="Times New Roman" w:hAnsi="Times New Roman" w:cs="Times New Roman"/>
                <w:b/>
                <w:sz w:val="24"/>
                <w:szCs w:val="24"/>
              </w:rPr>
            </w:pPr>
            <w:proofErr w:type="gramStart"/>
            <w:r>
              <w:rPr>
                <w:rFonts w:ascii="Tahoma" w:hAnsi="Tahoma" w:cs="Tahoma"/>
                <w:sz w:val="18"/>
                <w:szCs w:val="18"/>
                <w:lang w:val="en-GB"/>
              </w:rPr>
              <w:t>conditions</w:t>
            </w:r>
            <w:proofErr w:type="gramEnd"/>
            <w:r>
              <w:rPr>
                <w:rFonts w:ascii="Tahoma" w:hAnsi="Tahoma" w:cs="Tahoma"/>
                <w:sz w:val="18"/>
                <w:szCs w:val="18"/>
                <w:lang w:val="en-GB"/>
              </w:rPr>
              <w:t>. Separating variables</w:t>
            </w:r>
            <w:r w:rsidR="0069760F">
              <w:rPr>
                <w:rFonts w:ascii="Tahoma" w:hAnsi="Tahoma" w:cs="Tahoma"/>
                <w:sz w:val="18"/>
                <w:szCs w:val="18"/>
                <w:lang w:val="en-GB"/>
              </w:rPr>
              <w:t xml:space="preserve"> </w:t>
            </w:r>
            <w:r>
              <w:rPr>
                <w:rFonts w:ascii="Tahoma" w:hAnsi="Tahoma" w:cs="Tahoma"/>
                <w:sz w:val="18"/>
                <w:szCs w:val="18"/>
                <w:lang w:val="en-GB"/>
              </w:rPr>
              <w:t>method for parabolic PDE.</w:t>
            </w:r>
          </w:p>
        </w:tc>
        <w:tc>
          <w:tcPr>
            <w:tcW w:w="3120" w:type="dxa"/>
            <w:shd w:val="clear" w:color="auto" w:fill="auto"/>
            <w:tcMar>
              <w:top w:w="100" w:type="dxa"/>
              <w:left w:w="100" w:type="dxa"/>
              <w:bottom w:w="100" w:type="dxa"/>
              <w:right w:w="100" w:type="dxa"/>
            </w:tcMar>
          </w:tcPr>
          <w:p w:rsidR="00FF02B9" w:rsidRDefault="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Lecture, practical works, home work</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25" w:type="dxa"/>
            <w:shd w:val="clear" w:color="auto" w:fill="auto"/>
            <w:tcMar>
              <w:top w:w="100" w:type="dxa"/>
              <w:left w:w="100" w:type="dxa"/>
              <w:bottom w:w="100" w:type="dxa"/>
              <w:right w:w="100" w:type="dxa"/>
            </w:tcMar>
          </w:tcPr>
          <w:p w:rsidR="0069760F" w:rsidRDefault="0069760F" w:rsidP="0069760F">
            <w:pPr>
              <w:autoSpaceDE w:val="0"/>
              <w:autoSpaceDN w:val="0"/>
              <w:adjustRightInd w:val="0"/>
              <w:spacing w:line="240" w:lineRule="auto"/>
              <w:rPr>
                <w:rFonts w:ascii="Tahoma" w:hAnsi="Tahoma" w:cs="Tahoma"/>
                <w:sz w:val="18"/>
                <w:szCs w:val="18"/>
                <w:lang w:val="en-GB"/>
              </w:rPr>
            </w:pPr>
            <w:proofErr w:type="spellStart"/>
            <w:r>
              <w:rPr>
                <w:rFonts w:ascii="Tahoma" w:hAnsi="Tahoma" w:cs="Tahoma"/>
                <w:sz w:val="18"/>
                <w:szCs w:val="18"/>
                <w:lang w:val="en-GB"/>
              </w:rPr>
              <w:t>Lect</w:t>
            </w:r>
            <w:proofErr w:type="spellEnd"/>
            <w:r>
              <w:rPr>
                <w:rFonts w:ascii="Tahoma" w:hAnsi="Tahoma" w:cs="Tahoma"/>
                <w:sz w:val="18"/>
                <w:szCs w:val="18"/>
                <w:lang w:val="en-GB"/>
              </w:rPr>
              <w:t xml:space="preserve"> 3. Separating variables method for general boundary problems</w:t>
            </w:r>
          </w:p>
          <w:p w:rsidR="0069760F" w:rsidRDefault="0069760F" w:rsidP="0069760F">
            <w:pPr>
              <w:autoSpaceDE w:val="0"/>
              <w:autoSpaceDN w:val="0"/>
              <w:adjustRightInd w:val="0"/>
              <w:spacing w:line="240" w:lineRule="auto"/>
              <w:rPr>
                <w:rFonts w:ascii="Tahoma" w:hAnsi="Tahoma" w:cs="Tahoma"/>
                <w:sz w:val="18"/>
                <w:szCs w:val="18"/>
                <w:lang w:val="en-GB"/>
              </w:rPr>
            </w:pPr>
            <w:proofErr w:type="gramStart"/>
            <w:r>
              <w:rPr>
                <w:rFonts w:ascii="Tahoma" w:hAnsi="Tahoma" w:cs="Tahoma"/>
                <w:sz w:val="18"/>
                <w:szCs w:val="18"/>
                <w:lang w:val="en-GB"/>
              </w:rPr>
              <w:t>for</w:t>
            </w:r>
            <w:proofErr w:type="gramEnd"/>
            <w:r>
              <w:rPr>
                <w:rFonts w:ascii="Tahoma" w:hAnsi="Tahoma" w:cs="Tahoma"/>
                <w:sz w:val="18"/>
                <w:szCs w:val="18"/>
                <w:lang w:val="en-GB"/>
              </w:rPr>
              <w:t xml:space="preserve"> homogeneous heat </w:t>
            </w:r>
            <w:proofErr w:type="spellStart"/>
            <w:r>
              <w:rPr>
                <w:rFonts w:ascii="Tahoma" w:hAnsi="Tahoma" w:cs="Tahoma"/>
                <w:sz w:val="18"/>
                <w:szCs w:val="18"/>
                <w:lang w:val="en-GB"/>
              </w:rPr>
              <w:t>rquations</w:t>
            </w:r>
            <w:proofErr w:type="spellEnd"/>
            <w:r>
              <w:rPr>
                <w:rFonts w:ascii="Tahoma" w:hAnsi="Tahoma" w:cs="Tahoma"/>
                <w:sz w:val="18"/>
                <w:szCs w:val="18"/>
                <w:lang w:val="en-GB"/>
              </w:rPr>
              <w:t xml:space="preserve">. </w:t>
            </w:r>
          </w:p>
          <w:p w:rsidR="00FF02B9" w:rsidRPr="0069760F" w:rsidRDefault="0069760F" w:rsidP="0069760F">
            <w:pPr>
              <w:widowControl w:val="0"/>
              <w:pBdr>
                <w:top w:val="nil"/>
                <w:left w:val="nil"/>
                <w:bottom w:val="nil"/>
                <w:right w:val="nil"/>
                <w:between w:val="nil"/>
              </w:pBdr>
              <w:spacing w:line="240" w:lineRule="auto"/>
              <w:rPr>
                <w:rFonts w:ascii="Tahoma" w:hAnsi="Tahoma" w:cs="Tahoma"/>
                <w:sz w:val="18"/>
                <w:szCs w:val="18"/>
                <w:lang w:val="en-GB"/>
              </w:rPr>
            </w:pPr>
            <w:r w:rsidRPr="0069760F">
              <w:rPr>
                <w:rFonts w:ascii="Tahoma" w:hAnsi="Tahoma" w:cs="Tahoma"/>
                <w:sz w:val="18"/>
                <w:szCs w:val="18"/>
                <w:lang w:val="en-GB"/>
              </w:rPr>
              <w:t>E</w:t>
            </w:r>
            <w:r>
              <w:rPr>
                <w:rFonts w:ascii="Tahoma" w:hAnsi="Tahoma" w:cs="Tahoma"/>
                <w:sz w:val="18"/>
                <w:szCs w:val="18"/>
                <w:lang w:val="en-GB"/>
              </w:rPr>
              <w:t>i</w:t>
            </w:r>
            <w:r w:rsidRPr="0069760F">
              <w:rPr>
                <w:rFonts w:ascii="Tahoma" w:hAnsi="Tahoma" w:cs="Tahoma"/>
                <w:sz w:val="18"/>
                <w:szCs w:val="18"/>
                <w:lang w:val="en-GB"/>
              </w:rPr>
              <w:t>gen</w:t>
            </w:r>
            <w:r>
              <w:rPr>
                <w:rFonts w:ascii="Tahoma" w:hAnsi="Tahoma" w:cs="Tahoma"/>
                <w:sz w:val="18"/>
                <w:szCs w:val="18"/>
                <w:lang w:val="en-GB"/>
              </w:rPr>
              <w:t xml:space="preserve"> </w:t>
            </w:r>
            <w:r w:rsidRPr="0069760F">
              <w:rPr>
                <w:rFonts w:ascii="Tahoma" w:hAnsi="Tahoma" w:cs="Tahoma"/>
                <w:sz w:val="18"/>
                <w:szCs w:val="18"/>
                <w:lang w:val="en-GB"/>
              </w:rPr>
              <w:t>values and e</w:t>
            </w:r>
            <w:r>
              <w:rPr>
                <w:rFonts w:ascii="Tahoma" w:hAnsi="Tahoma" w:cs="Tahoma"/>
                <w:sz w:val="18"/>
                <w:szCs w:val="18"/>
                <w:lang w:val="en-GB"/>
              </w:rPr>
              <w:t>i</w:t>
            </w:r>
            <w:r w:rsidRPr="0069760F">
              <w:rPr>
                <w:rFonts w:ascii="Tahoma" w:hAnsi="Tahoma" w:cs="Tahoma"/>
                <w:sz w:val="18"/>
                <w:szCs w:val="18"/>
                <w:lang w:val="en-GB"/>
              </w:rPr>
              <w:t xml:space="preserve">gen functions of </w:t>
            </w:r>
            <w:r>
              <w:rPr>
                <w:rFonts w:ascii="Tahoma" w:hAnsi="Tahoma" w:cs="Tahoma"/>
                <w:sz w:val="18"/>
                <w:szCs w:val="18"/>
                <w:lang w:val="en-GB"/>
              </w:rPr>
              <w:t>boundary problems.</w:t>
            </w:r>
          </w:p>
        </w:tc>
        <w:tc>
          <w:tcPr>
            <w:tcW w:w="3120" w:type="dxa"/>
            <w:shd w:val="clear" w:color="auto" w:fill="auto"/>
            <w:tcMar>
              <w:top w:w="100" w:type="dxa"/>
              <w:left w:w="100" w:type="dxa"/>
              <w:bottom w:w="100" w:type="dxa"/>
              <w:right w:w="100" w:type="dxa"/>
            </w:tcMar>
          </w:tcPr>
          <w:p w:rsidR="00FF02B9" w:rsidRPr="0069760F" w:rsidRDefault="00C75082">
            <w:pPr>
              <w:widowControl w:val="0"/>
              <w:pBdr>
                <w:top w:val="nil"/>
                <w:left w:val="nil"/>
                <w:bottom w:val="nil"/>
                <w:right w:val="nil"/>
                <w:between w:val="nil"/>
              </w:pBdr>
              <w:spacing w:line="240" w:lineRule="auto"/>
              <w:rPr>
                <w:rFonts w:ascii="Tahoma" w:hAnsi="Tahoma" w:cs="Tahoma"/>
                <w:sz w:val="18"/>
                <w:szCs w:val="18"/>
                <w:lang w:val="en-GB"/>
              </w:rPr>
            </w:pPr>
            <w:r>
              <w:rPr>
                <w:rFonts w:ascii="Tahoma" w:hAnsi="Tahoma" w:cs="Tahoma"/>
                <w:sz w:val="18"/>
                <w:szCs w:val="18"/>
                <w:lang w:val="en-GB"/>
              </w:rPr>
              <w:t>Lecture, practical works, home work</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25" w:type="dxa"/>
            <w:shd w:val="clear" w:color="auto" w:fill="auto"/>
            <w:tcMar>
              <w:top w:w="100" w:type="dxa"/>
              <w:left w:w="100" w:type="dxa"/>
              <w:bottom w:w="100" w:type="dxa"/>
              <w:right w:w="100" w:type="dxa"/>
            </w:tcMar>
          </w:tcPr>
          <w:p w:rsidR="0069760F" w:rsidRDefault="0069760F" w:rsidP="0069760F">
            <w:pPr>
              <w:autoSpaceDE w:val="0"/>
              <w:autoSpaceDN w:val="0"/>
              <w:adjustRightInd w:val="0"/>
              <w:spacing w:line="240" w:lineRule="auto"/>
              <w:rPr>
                <w:rFonts w:ascii="Tahoma" w:hAnsi="Tahoma" w:cs="Tahoma"/>
                <w:sz w:val="18"/>
                <w:szCs w:val="18"/>
                <w:lang w:val="en-GB"/>
              </w:rPr>
            </w:pPr>
            <w:r>
              <w:rPr>
                <w:rFonts w:ascii="Tahoma" w:hAnsi="Tahoma" w:cs="Tahoma"/>
                <w:sz w:val="18"/>
                <w:szCs w:val="18"/>
                <w:lang w:val="en-GB"/>
              </w:rPr>
              <w:t>Separating variables method for boundary problems</w:t>
            </w:r>
          </w:p>
          <w:p w:rsidR="00FF02B9" w:rsidRDefault="0069760F" w:rsidP="0069760F">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gramStart"/>
            <w:r>
              <w:rPr>
                <w:rFonts w:ascii="Tahoma" w:hAnsi="Tahoma" w:cs="Tahoma"/>
                <w:sz w:val="18"/>
                <w:szCs w:val="18"/>
                <w:lang w:val="en-GB"/>
              </w:rPr>
              <w:t>for</w:t>
            </w:r>
            <w:proofErr w:type="gramEnd"/>
            <w:r>
              <w:rPr>
                <w:rFonts w:ascii="Tahoma" w:hAnsi="Tahoma" w:cs="Tahoma"/>
                <w:sz w:val="18"/>
                <w:szCs w:val="18"/>
                <w:lang w:val="en-GB"/>
              </w:rPr>
              <w:t xml:space="preserve"> inhomogeneous heat equation</w:t>
            </w:r>
            <w:r w:rsidR="001D6240">
              <w:rPr>
                <w:rFonts w:ascii="Tahoma" w:hAnsi="Tahoma" w:cs="Tahoma"/>
                <w:sz w:val="18"/>
                <w:szCs w:val="18"/>
                <w:lang w:val="en-GB"/>
              </w:rPr>
              <w:t xml:space="preserve">. </w:t>
            </w:r>
          </w:p>
        </w:tc>
        <w:tc>
          <w:tcPr>
            <w:tcW w:w="3120" w:type="dxa"/>
            <w:shd w:val="clear" w:color="auto" w:fill="auto"/>
            <w:tcMar>
              <w:top w:w="100" w:type="dxa"/>
              <w:left w:w="100" w:type="dxa"/>
              <w:bottom w:w="100" w:type="dxa"/>
              <w:right w:w="100" w:type="dxa"/>
            </w:tcMar>
          </w:tcPr>
          <w:p w:rsidR="00FF02B9" w:rsidRDefault="00C75082">
            <w:pPr>
              <w:widowControl w:val="0"/>
              <w:pBdr>
                <w:top w:val="nil"/>
                <w:left w:val="nil"/>
                <w:bottom w:val="nil"/>
                <w:right w:val="nil"/>
                <w:between w:val="nil"/>
              </w:pBdr>
              <w:spacing w:line="240" w:lineRule="auto"/>
              <w:rPr>
                <w:rFonts w:ascii="Tahoma" w:hAnsi="Tahoma" w:cs="Tahoma"/>
                <w:sz w:val="18"/>
                <w:szCs w:val="18"/>
                <w:lang w:val="en-GB"/>
              </w:rPr>
            </w:pPr>
            <w:r>
              <w:rPr>
                <w:rFonts w:ascii="Tahoma" w:hAnsi="Tahoma" w:cs="Tahoma"/>
                <w:sz w:val="18"/>
                <w:szCs w:val="18"/>
                <w:lang w:val="en-GB"/>
              </w:rPr>
              <w:t>Lecture, practical works, home work</w:t>
            </w:r>
          </w:p>
          <w:p w:rsidR="00C75082" w:rsidRDefault="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ahoma" w:hAnsi="Tahoma" w:cs="Tahoma"/>
                <w:sz w:val="18"/>
                <w:szCs w:val="18"/>
                <w:lang w:val="en-GB"/>
              </w:rPr>
              <w:t>Mid term</w:t>
            </w:r>
            <w:proofErr w:type="spellEnd"/>
            <w:r>
              <w:rPr>
                <w:rFonts w:ascii="Tahoma" w:hAnsi="Tahoma" w:cs="Tahoma"/>
                <w:sz w:val="18"/>
                <w:szCs w:val="18"/>
                <w:lang w:val="en-GB"/>
              </w:rPr>
              <w:t xml:space="preserve"> quiz.#2</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25" w:type="dxa"/>
            <w:shd w:val="clear" w:color="auto" w:fill="auto"/>
            <w:tcMar>
              <w:top w:w="100" w:type="dxa"/>
              <w:left w:w="100" w:type="dxa"/>
              <w:bottom w:w="100" w:type="dxa"/>
              <w:right w:w="100" w:type="dxa"/>
            </w:tcMar>
          </w:tcPr>
          <w:p w:rsidR="00FF02B9" w:rsidRDefault="0069760F" w:rsidP="0069760F">
            <w:pPr>
              <w:autoSpaceDE w:val="0"/>
              <w:autoSpaceDN w:val="0"/>
              <w:adjustRightInd w:val="0"/>
              <w:spacing w:line="240" w:lineRule="auto"/>
              <w:rPr>
                <w:rFonts w:ascii="Tahoma" w:hAnsi="Tahoma" w:cs="Tahoma"/>
                <w:sz w:val="18"/>
                <w:szCs w:val="18"/>
                <w:lang w:val="en-GB"/>
              </w:rPr>
            </w:pPr>
            <w:r>
              <w:rPr>
                <w:rFonts w:ascii="Tahoma" w:hAnsi="Tahoma" w:cs="Tahoma"/>
                <w:sz w:val="18"/>
                <w:szCs w:val="18"/>
                <w:lang w:val="en-GB"/>
              </w:rPr>
              <w:t>Details of separating variables technique.  2D boundary problems.</w:t>
            </w:r>
          </w:p>
          <w:p w:rsidR="001D6240" w:rsidRDefault="001D6240" w:rsidP="0069760F">
            <w:pPr>
              <w:autoSpaceDE w:val="0"/>
              <w:autoSpaceDN w:val="0"/>
              <w:adjustRightInd w:val="0"/>
              <w:spacing w:line="240" w:lineRule="auto"/>
              <w:rPr>
                <w:rFonts w:ascii="Times New Roman" w:eastAsia="Times New Roman" w:hAnsi="Times New Roman" w:cs="Times New Roman"/>
                <w:b/>
                <w:sz w:val="24"/>
                <w:szCs w:val="24"/>
              </w:rPr>
            </w:pPr>
            <w:r>
              <w:rPr>
                <w:rFonts w:ascii="Tahoma" w:hAnsi="Tahoma" w:cs="Tahoma"/>
                <w:sz w:val="18"/>
                <w:szCs w:val="18"/>
                <w:lang w:val="en-GB"/>
              </w:rPr>
              <w:t>Maximal principle for heat equation. Uniqueness theorem.</w:t>
            </w:r>
          </w:p>
        </w:tc>
        <w:tc>
          <w:tcPr>
            <w:tcW w:w="3120" w:type="dxa"/>
            <w:shd w:val="clear" w:color="auto" w:fill="auto"/>
            <w:tcMar>
              <w:top w:w="100" w:type="dxa"/>
              <w:left w:w="100" w:type="dxa"/>
              <w:bottom w:w="100" w:type="dxa"/>
              <w:right w:w="100" w:type="dxa"/>
            </w:tcMar>
          </w:tcPr>
          <w:p w:rsidR="00FF02B9" w:rsidRDefault="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Lecture, practical works, home work</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25" w:type="dxa"/>
            <w:shd w:val="clear" w:color="auto" w:fill="auto"/>
            <w:tcMar>
              <w:top w:w="100" w:type="dxa"/>
              <w:left w:w="100" w:type="dxa"/>
              <w:bottom w:w="100" w:type="dxa"/>
              <w:right w:w="100" w:type="dxa"/>
            </w:tcMar>
          </w:tcPr>
          <w:p w:rsidR="00FF02B9" w:rsidRDefault="000A0B4F" w:rsidP="001D6240">
            <w:pPr>
              <w:autoSpaceDE w:val="0"/>
              <w:autoSpaceDN w:val="0"/>
              <w:adjustRightInd w:val="0"/>
              <w:spacing w:line="240" w:lineRule="auto"/>
              <w:rPr>
                <w:rFonts w:ascii="Times New Roman" w:eastAsia="Times New Roman" w:hAnsi="Times New Roman" w:cs="Times New Roman"/>
                <w:b/>
                <w:sz w:val="24"/>
                <w:szCs w:val="24"/>
              </w:rPr>
            </w:pPr>
            <w:proofErr w:type="spellStart"/>
            <w:r>
              <w:rPr>
                <w:rFonts w:ascii="Tahoma" w:hAnsi="Tahoma" w:cs="Tahoma"/>
                <w:sz w:val="18"/>
                <w:szCs w:val="18"/>
                <w:lang w:val="en-GB"/>
              </w:rPr>
              <w:t>Lect</w:t>
            </w:r>
            <w:proofErr w:type="spellEnd"/>
            <w:r>
              <w:rPr>
                <w:rFonts w:ascii="Tahoma" w:hAnsi="Tahoma" w:cs="Tahoma"/>
                <w:sz w:val="18"/>
                <w:szCs w:val="18"/>
                <w:lang w:val="en-GB"/>
              </w:rPr>
              <w:t xml:space="preserve"> 4. Elliptical equations.</w:t>
            </w:r>
            <w:r w:rsidR="001D6240">
              <w:rPr>
                <w:rFonts w:ascii="Tahoma" w:hAnsi="Tahoma" w:cs="Tahoma"/>
                <w:sz w:val="18"/>
                <w:szCs w:val="18"/>
                <w:lang w:val="en-GB"/>
              </w:rPr>
              <w:t xml:space="preserve"> </w:t>
            </w:r>
            <w:r>
              <w:rPr>
                <w:rFonts w:ascii="Tahoma" w:hAnsi="Tahoma" w:cs="Tahoma"/>
                <w:sz w:val="18"/>
                <w:szCs w:val="18"/>
                <w:lang w:val="en-GB"/>
              </w:rPr>
              <w:t>Laplace and</w:t>
            </w:r>
            <w:r w:rsidR="001D6240">
              <w:rPr>
                <w:rFonts w:ascii="Tahoma" w:hAnsi="Tahoma" w:cs="Tahoma"/>
                <w:sz w:val="18"/>
                <w:szCs w:val="18"/>
                <w:lang w:val="en-GB"/>
              </w:rPr>
              <w:t xml:space="preserve"> </w:t>
            </w:r>
            <w:r>
              <w:rPr>
                <w:rFonts w:ascii="Tahoma" w:hAnsi="Tahoma" w:cs="Tahoma"/>
                <w:sz w:val="18"/>
                <w:szCs w:val="18"/>
                <w:lang w:val="en-GB"/>
              </w:rPr>
              <w:t>Poisson’s equations. Properties of</w:t>
            </w:r>
            <w:r w:rsidR="001D6240">
              <w:rPr>
                <w:rFonts w:ascii="Tahoma" w:hAnsi="Tahoma" w:cs="Tahoma"/>
                <w:sz w:val="18"/>
                <w:szCs w:val="18"/>
                <w:lang w:val="en-GB"/>
              </w:rPr>
              <w:t xml:space="preserve"> </w:t>
            </w:r>
            <w:r>
              <w:rPr>
                <w:rFonts w:ascii="Tahoma" w:hAnsi="Tahoma" w:cs="Tahoma"/>
                <w:sz w:val="18"/>
                <w:szCs w:val="18"/>
                <w:lang w:val="en-GB"/>
              </w:rPr>
              <w:t>Harmonic</w:t>
            </w:r>
            <w:r w:rsidR="001D6240">
              <w:rPr>
                <w:rFonts w:ascii="Tahoma" w:hAnsi="Tahoma" w:cs="Tahoma"/>
                <w:sz w:val="18"/>
                <w:szCs w:val="18"/>
                <w:lang w:val="en-GB"/>
              </w:rPr>
              <w:t xml:space="preserve"> </w:t>
            </w:r>
            <w:r>
              <w:rPr>
                <w:rFonts w:ascii="Tahoma" w:hAnsi="Tahoma" w:cs="Tahoma"/>
                <w:sz w:val="18"/>
                <w:szCs w:val="18"/>
                <w:lang w:val="en-GB"/>
              </w:rPr>
              <w:t xml:space="preserve">functions. </w:t>
            </w:r>
          </w:p>
        </w:tc>
        <w:tc>
          <w:tcPr>
            <w:tcW w:w="3120" w:type="dxa"/>
            <w:shd w:val="clear" w:color="auto" w:fill="auto"/>
            <w:tcMar>
              <w:top w:w="100" w:type="dxa"/>
              <w:left w:w="100" w:type="dxa"/>
              <w:bottom w:w="100" w:type="dxa"/>
              <w:right w:w="100" w:type="dxa"/>
            </w:tcMar>
          </w:tcPr>
          <w:p w:rsidR="00FF02B9" w:rsidRDefault="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Lecture, practical works, home work</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25" w:type="dxa"/>
            <w:shd w:val="clear" w:color="auto" w:fill="auto"/>
            <w:tcMar>
              <w:top w:w="100" w:type="dxa"/>
              <w:left w:w="100" w:type="dxa"/>
              <w:bottom w:w="100" w:type="dxa"/>
              <w:right w:w="100" w:type="dxa"/>
            </w:tcMar>
          </w:tcPr>
          <w:p w:rsidR="001D6240" w:rsidRDefault="001D6240" w:rsidP="001D6240">
            <w:pPr>
              <w:autoSpaceDE w:val="0"/>
              <w:autoSpaceDN w:val="0"/>
              <w:adjustRightInd w:val="0"/>
              <w:spacing w:line="240" w:lineRule="auto"/>
              <w:rPr>
                <w:rFonts w:ascii="Times New Roman" w:eastAsia="Times New Roman" w:hAnsi="Times New Roman" w:cs="Times New Roman"/>
                <w:b/>
                <w:sz w:val="24"/>
                <w:szCs w:val="24"/>
              </w:rPr>
            </w:pPr>
            <w:r>
              <w:rPr>
                <w:rFonts w:ascii="Tahoma" w:hAnsi="Tahoma" w:cs="Tahoma"/>
                <w:sz w:val="18"/>
                <w:szCs w:val="18"/>
                <w:lang w:val="en-GB"/>
              </w:rPr>
              <w:t xml:space="preserve">Principle of maximum. Uniqueness of </w:t>
            </w:r>
            <w:proofErr w:type="gramStart"/>
            <w:r>
              <w:rPr>
                <w:rFonts w:ascii="Tahoma" w:hAnsi="Tahoma" w:cs="Tahoma"/>
                <w:sz w:val="18"/>
                <w:szCs w:val="18"/>
                <w:lang w:val="en-GB"/>
              </w:rPr>
              <w:t>solution  of</w:t>
            </w:r>
            <w:proofErr w:type="gramEnd"/>
            <w:r>
              <w:rPr>
                <w:rFonts w:ascii="Tahoma" w:hAnsi="Tahoma" w:cs="Tahoma"/>
                <w:sz w:val="18"/>
                <w:szCs w:val="18"/>
                <w:lang w:val="en-GB"/>
              </w:rPr>
              <w:t xml:space="preserve"> boundary problems for elliptical PDE. </w:t>
            </w:r>
          </w:p>
          <w:p w:rsidR="00FF02B9" w:rsidRDefault="00FF02B9" w:rsidP="001D624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rsidR="00FF02B9" w:rsidRDefault="00C75082">
            <w:pPr>
              <w:widowControl w:val="0"/>
              <w:pBdr>
                <w:top w:val="nil"/>
                <w:left w:val="nil"/>
                <w:bottom w:val="nil"/>
                <w:right w:val="nil"/>
                <w:between w:val="nil"/>
              </w:pBdr>
              <w:spacing w:line="240" w:lineRule="auto"/>
              <w:rPr>
                <w:rFonts w:ascii="Tahoma" w:hAnsi="Tahoma" w:cs="Tahoma"/>
                <w:sz w:val="18"/>
                <w:szCs w:val="18"/>
                <w:lang w:val="en-GB"/>
              </w:rPr>
            </w:pPr>
            <w:r>
              <w:rPr>
                <w:rFonts w:ascii="Tahoma" w:hAnsi="Tahoma" w:cs="Tahoma"/>
                <w:sz w:val="18"/>
                <w:szCs w:val="18"/>
                <w:lang w:val="en-GB"/>
              </w:rPr>
              <w:t>Lecture, practical works, home work</w:t>
            </w:r>
          </w:p>
          <w:p w:rsidR="00C75082" w:rsidRDefault="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Quiz #3</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25" w:type="dxa"/>
            <w:shd w:val="clear" w:color="auto" w:fill="auto"/>
            <w:tcMar>
              <w:top w:w="100" w:type="dxa"/>
              <w:left w:w="100" w:type="dxa"/>
              <w:bottom w:w="100" w:type="dxa"/>
              <w:right w:w="100" w:type="dxa"/>
            </w:tcMar>
          </w:tcPr>
          <w:p w:rsidR="00FF02B9" w:rsidRDefault="001D6240" w:rsidP="001D6240">
            <w:pPr>
              <w:autoSpaceDE w:val="0"/>
              <w:autoSpaceDN w:val="0"/>
              <w:adjustRightInd w:val="0"/>
              <w:spacing w:line="240" w:lineRule="auto"/>
              <w:rPr>
                <w:rFonts w:ascii="Times New Roman" w:eastAsia="Times New Roman" w:hAnsi="Times New Roman" w:cs="Times New Roman"/>
                <w:b/>
                <w:sz w:val="24"/>
                <w:szCs w:val="24"/>
              </w:rPr>
            </w:pPr>
            <w:r>
              <w:rPr>
                <w:rFonts w:ascii="Tahoma" w:hAnsi="Tahoma" w:cs="Tahoma"/>
                <w:sz w:val="18"/>
                <w:szCs w:val="18"/>
                <w:lang w:val="en-GB"/>
              </w:rPr>
              <w:t xml:space="preserve">Separating variables method </w:t>
            </w:r>
            <w:proofErr w:type="gramStart"/>
            <w:r>
              <w:rPr>
                <w:rFonts w:ascii="Tahoma" w:hAnsi="Tahoma" w:cs="Tahoma"/>
                <w:sz w:val="18"/>
                <w:szCs w:val="18"/>
                <w:lang w:val="en-GB"/>
              </w:rPr>
              <w:t>for  elliptical</w:t>
            </w:r>
            <w:proofErr w:type="gramEnd"/>
            <w:r>
              <w:rPr>
                <w:rFonts w:ascii="Tahoma" w:hAnsi="Tahoma" w:cs="Tahoma"/>
                <w:sz w:val="18"/>
                <w:szCs w:val="18"/>
                <w:lang w:val="en-GB"/>
              </w:rPr>
              <w:t xml:space="preserve"> PDE. </w:t>
            </w:r>
          </w:p>
        </w:tc>
        <w:tc>
          <w:tcPr>
            <w:tcW w:w="3120" w:type="dxa"/>
            <w:shd w:val="clear" w:color="auto" w:fill="auto"/>
            <w:tcMar>
              <w:top w:w="100" w:type="dxa"/>
              <w:left w:w="100" w:type="dxa"/>
              <w:bottom w:w="100" w:type="dxa"/>
              <w:right w:w="100" w:type="dxa"/>
            </w:tcMar>
          </w:tcPr>
          <w:p w:rsidR="00FF02B9" w:rsidRDefault="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Lecture, practical works, home work</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25" w:type="dxa"/>
            <w:shd w:val="clear" w:color="auto" w:fill="auto"/>
            <w:tcMar>
              <w:top w:w="100" w:type="dxa"/>
              <w:left w:w="100" w:type="dxa"/>
              <w:bottom w:w="100" w:type="dxa"/>
              <w:right w:w="100" w:type="dxa"/>
            </w:tcMar>
          </w:tcPr>
          <w:p w:rsidR="001D6240" w:rsidRDefault="001D6240" w:rsidP="001D6240">
            <w:pPr>
              <w:autoSpaceDE w:val="0"/>
              <w:autoSpaceDN w:val="0"/>
              <w:adjustRightInd w:val="0"/>
              <w:spacing w:line="240" w:lineRule="auto"/>
              <w:rPr>
                <w:rFonts w:ascii="Tahoma" w:hAnsi="Tahoma" w:cs="Tahoma"/>
                <w:sz w:val="18"/>
                <w:szCs w:val="18"/>
                <w:lang w:val="en-GB"/>
              </w:rPr>
            </w:pPr>
            <w:proofErr w:type="spellStart"/>
            <w:r>
              <w:rPr>
                <w:rFonts w:ascii="Tahoma" w:hAnsi="Tahoma" w:cs="Tahoma"/>
                <w:sz w:val="18"/>
                <w:szCs w:val="18"/>
                <w:lang w:val="en-GB"/>
              </w:rPr>
              <w:t>Lect</w:t>
            </w:r>
            <w:proofErr w:type="spellEnd"/>
            <w:r>
              <w:rPr>
                <w:rFonts w:ascii="Tahoma" w:hAnsi="Tahoma" w:cs="Tahoma"/>
                <w:sz w:val="18"/>
                <w:szCs w:val="18"/>
                <w:lang w:val="en-GB"/>
              </w:rPr>
              <w:t xml:space="preserve"> 5.Hyperbolic PDE. </w:t>
            </w:r>
            <w:proofErr w:type="spellStart"/>
            <w:r>
              <w:rPr>
                <w:rFonts w:ascii="Tahoma" w:hAnsi="Tahoma" w:cs="Tahoma"/>
                <w:sz w:val="18"/>
                <w:szCs w:val="18"/>
                <w:lang w:val="en-GB"/>
              </w:rPr>
              <w:t>D’Alambert</w:t>
            </w:r>
            <w:proofErr w:type="spellEnd"/>
            <w:r>
              <w:rPr>
                <w:rFonts w:ascii="Tahoma" w:hAnsi="Tahoma" w:cs="Tahoma"/>
                <w:sz w:val="18"/>
                <w:szCs w:val="18"/>
                <w:lang w:val="en-GB"/>
              </w:rPr>
              <w:t xml:space="preserve"> solution. Separation of</w:t>
            </w:r>
          </w:p>
          <w:p w:rsidR="001D6240" w:rsidRDefault="001D6240" w:rsidP="001D6240">
            <w:pPr>
              <w:autoSpaceDE w:val="0"/>
              <w:autoSpaceDN w:val="0"/>
              <w:adjustRightInd w:val="0"/>
              <w:spacing w:line="240" w:lineRule="auto"/>
              <w:rPr>
                <w:rFonts w:ascii="Tahoma" w:hAnsi="Tahoma" w:cs="Tahoma"/>
                <w:sz w:val="18"/>
                <w:szCs w:val="18"/>
                <w:lang w:val="en-GB"/>
              </w:rPr>
            </w:pPr>
            <w:proofErr w:type="gramStart"/>
            <w:r>
              <w:rPr>
                <w:rFonts w:ascii="Tahoma" w:hAnsi="Tahoma" w:cs="Tahoma"/>
                <w:sz w:val="18"/>
                <w:szCs w:val="18"/>
                <w:lang w:val="en-GB"/>
              </w:rPr>
              <w:t>variables</w:t>
            </w:r>
            <w:proofErr w:type="gramEnd"/>
            <w:r>
              <w:rPr>
                <w:rFonts w:ascii="Tahoma" w:hAnsi="Tahoma" w:cs="Tahoma"/>
                <w:sz w:val="18"/>
                <w:szCs w:val="18"/>
                <w:lang w:val="en-GB"/>
              </w:rPr>
              <w:t xml:space="preserve"> for Hyperbolic PDE . . Eigen</w:t>
            </w:r>
          </w:p>
          <w:p w:rsidR="001D6240" w:rsidRDefault="001D6240" w:rsidP="001D6240">
            <w:pPr>
              <w:autoSpaceDE w:val="0"/>
              <w:autoSpaceDN w:val="0"/>
              <w:adjustRightInd w:val="0"/>
              <w:spacing w:line="240" w:lineRule="auto"/>
              <w:rPr>
                <w:rFonts w:ascii="Tahoma" w:hAnsi="Tahoma" w:cs="Tahoma"/>
                <w:sz w:val="18"/>
                <w:szCs w:val="18"/>
                <w:lang w:val="en-GB"/>
              </w:rPr>
            </w:pPr>
            <w:proofErr w:type="gramStart"/>
            <w:r>
              <w:rPr>
                <w:rFonts w:ascii="Tahoma" w:hAnsi="Tahoma" w:cs="Tahoma"/>
                <w:sz w:val="18"/>
                <w:szCs w:val="18"/>
                <w:lang w:val="en-GB"/>
              </w:rPr>
              <w:t>function</w:t>
            </w:r>
            <w:proofErr w:type="gramEnd"/>
            <w:r>
              <w:rPr>
                <w:rFonts w:ascii="Tahoma" w:hAnsi="Tahoma" w:cs="Tahoma"/>
                <w:sz w:val="18"/>
                <w:szCs w:val="18"/>
                <w:lang w:val="en-GB"/>
              </w:rPr>
              <w:t xml:space="preserve"> and eigen-values.</w:t>
            </w:r>
          </w:p>
          <w:p w:rsidR="00FF02B9" w:rsidRDefault="00FF02B9" w:rsidP="001D624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rsidR="00FF02B9" w:rsidRDefault="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Lecture, practical works, home work</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25" w:type="dxa"/>
            <w:shd w:val="clear" w:color="auto" w:fill="auto"/>
            <w:tcMar>
              <w:top w:w="100" w:type="dxa"/>
              <w:left w:w="100" w:type="dxa"/>
              <w:bottom w:w="100" w:type="dxa"/>
              <w:right w:w="100" w:type="dxa"/>
            </w:tcMar>
          </w:tcPr>
          <w:p w:rsidR="00FF02B9" w:rsidRDefault="001D6240" w:rsidP="001D6240">
            <w:pPr>
              <w:autoSpaceDE w:val="0"/>
              <w:autoSpaceDN w:val="0"/>
              <w:adjustRightInd w:val="0"/>
              <w:spacing w:line="240" w:lineRule="auto"/>
              <w:rPr>
                <w:rFonts w:ascii="Times New Roman" w:eastAsia="Times New Roman" w:hAnsi="Times New Roman" w:cs="Times New Roman"/>
                <w:b/>
                <w:sz w:val="24"/>
                <w:szCs w:val="24"/>
              </w:rPr>
            </w:pPr>
            <w:r>
              <w:rPr>
                <w:rFonts w:ascii="Tahoma" w:hAnsi="Tahoma" w:cs="Tahoma"/>
                <w:sz w:val="18"/>
                <w:szCs w:val="18"/>
                <w:lang w:val="en-GB"/>
              </w:rPr>
              <w:t>Homogeneous and non-homogeneous boundaries problems</w:t>
            </w:r>
          </w:p>
        </w:tc>
        <w:tc>
          <w:tcPr>
            <w:tcW w:w="3120" w:type="dxa"/>
            <w:shd w:val="clear" w:color="auto" w:fill="auto"/>
            <w:tcMar>
              <w:top w:w="100" w:type="dxa"/>
              <w:left w:w="100" w:type="dxa"/>
              <w:bottom w:w="100" w:type="dxa"/>
              <w:right w:w="100" w:type="dxa"/>
            </w:tcMar>
          </w:tcPr>
          <w:p w:rsidR="00FF02B9" w:rsidRDefault="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 xml:space="preserve">Lecture, practical works, </w:t>
            </w:r>
            <w:proofErr w:type="gramStart"/>
            <w:r>
              <w:rPr>
                <w:rFonts w:ascii="Tahoma" w:hAnsi="Tahoma" w:cs="Tahoma"/>
                <w:sz w:val="18"/>
                <w:szCs w:val="18"/>
                <w:lang w:val="en-GB"/>
              </w:rPr>
              <w:t>home work</w:t>
            </w:r>
            <w:proofErr w:type="gramEnd"/>
            <w:r>
              <w:rPr>
                <w:rFonts w:ascii="Tahoma" w:hAnsi="Tahoma" w:cs="Tahoma"/>
                <w:sz w:val="18"/>
                <w:szCs w:val="18"/>
                <w:lang w:val="en-GB"/>
              </w:rPr>
              <w:t>. Quiz #4</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625" w:type="dxa"/>
            <w:shd w:val="clear" w:color="auto" w:fill="auto"/>
            <w:tcMar>
              <w:top w:w="100" w:type="dxa"/>
              <w:left w:w="100" w:type="dxa"/>
              <w:bottom w:w="100" w:type="dxa"/>
              <w:right w:w="100" w:type="dxa"/>
            </w:tcMar>
          </w:tcPr>
          <w:p w:rsidR="00FF02B9" w:rsidRDefault="001D6240" w:rsidP="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gramStart"/>
            <w:r w:rsidRPr="001D6240">
              <w:rPr>
                <w:rFonts w:ascii="Tahoma" w:hAnsi="Tahoma" w:cs="Tahoma"/>
                <w:sz w:val="18"/>
                <w:szCs w:val="18"/>
                <w:lang w:val="en-GB"/>
              </w:rPr>
              <w:t>Energetic</w:t>
            </w:r>
            <w:r>
              <w:rPr>
                <w:rFonts w:ascii="Tahoma" w:hAnsi="Tahoma" w:cs="Tahoma"/>
                <w:sz w:val="18"/>
                <w:szCs w:val="18"/>
                <w:lang w:val="en-GB"/>
              </w:rPr>
              <w:t xml:space="preserve"> </w:t>
            </w:r>
            <w:r w:rsidRPr="001D6240">
              <w:rPr>
                <w:rFonts w:ascii="Tahoma" w:hAnsi="Tahoma" w:cs="Tahoma"/>
                <w:sz w:val="18"/>
                <w:szCs w:val="18"/>
                <w:lang w:val="en-GB"/>
              </w:rPr>
              <w:t xml:space="preserve"> principle</w:t>
            </w:r>
            <w:proofErr w:type="gramEnd"/>
            <w:r w:rsidRPr="001D6240">
              <w:rPr>
                <w:rFonts w:ascii="Tahoma" w:hAnsi="Tahoma" w:cs="Tahoma"/>
                <w:sz w:val="18"/>
                <w:szCs w:val="18"/>
                <w:lang w:val="en-GB"/>
              </w:rPr>
              <w:t xml:space="preserve"> of uniqueness</w:t>
            </w:r>
            <w:r>
              <w:rPr>
                <w:rFonts w:ascii="Tahoma" w:hAnsi="Tahoma" w:cs="Tahoma"/>
                <w:sz w:val="18"/>
                <w:szCs w:val="18"/>
                <w:lang w:val="en-GB"/>
              </w:rPr>
              <w:t xml:space="preserve"> for hyperbolic PDE</w:t>
            </w:r>
            <w:r w:rsidR="00C75082">
              <w:rPr>
                <w:rFonts w:ascii="Tahoma" w:hAnsi="Tahoma" w:cs="Tahoma"/>
                <w:sz w:val="18"/>
                <w:szCs w:val="18"/>
                <w:lang w:val="en-GB"/>
              </w:rPr>
              <w:t>,</w:t>
            </w:r>
            <w:r>
              <w:rPr>
                <w:rFonts w:ascii="Tahoma" w:hAnsi="Tahoma" w:cs="Tahoma"/>
                <w:sz w:val="18"/>
                <w:szCs w:val="18"/>
                <w:lang w:val="en-GB"/>
              </w:rPr>
              <w:t xml:space="preserve"> </w:t>
            </w:r>
            <w:r w:rsidR="00C75082">
              <w:rPr>
                <w:rFonts w:ascii="Tahoma" w:hAnsi="Tahoma" w:cs="Tahoma"/>
                <w:sz w:val="18"/>
                <w:szCs w:val="18"/>
                <w:lang w:val="en-GB"/>
              </w:rPr>
              <w:t>f</w:t>
            </w:r>
            <w:r>
              <w:rPr>
                <w:rFonts w:ascii="Tahoma" w:hAnsi="Tahoma" w:cs="Tahoma"/>
                <w:sz w:val="18"/>
                <w:szCs w:val="18"/>
                <w:lang w:val="en-GB"/>
              </w:rPr>
              <w:t>inite domain</w:t>
            </w:r>
            <w:r w:rsidRPr="001D6240">
              <w:rPr>
                <w:rFonts w:ascii="Tahoma" w:hAnsi="Tahoma" w:cs="Tahoma"/>
                <w:sz w:val="18"/>
                <w:szCs w:val="18"/>
                <w:lang w:val="en-GB"/>
              </w:rPr>
              <w:t>.</w:t>
            </w:r>
          </w:p>
        </w:tc>
        <w:tc>
          <w:tcPr>
            <w:tcW w:w="3120" w:type="dxa"/>
            <w:shd w:val="clear" w:color="auto" w:fill="auto"/>
            <w:tcMar>
              <w:top w:w="100" w:type="dxa"/>
              <w:left w:w="100" w:type="dxa"/>
              <w:bottom w:w="100" w:type="dxa"/>
              <w:right w:w="100" w:type="dxa"/>
            </w:tcMar>
          </w:tcPr>
          <w:p w:rsidR="00FF02B9" w:rsidRDefault="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t>Lecture, practical works, home work</w:t>
            </w:r>
          </w:p>
        </w:tc>
      </w:tr>
      <w:tr w:rsidR="00FF02B9">
        <w:tc>
          <w:tcPr>
            <w:tcW w:w="615"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25" w:type="dxa"/>
            <w:shd w:val="clear" w:color="auto" w:fill="auto"/>
            <w:tcMar>
              <w:top w:w="100" w:type="dxa"/>
              <w:left w:w="100" w:type="dxa"/>
              <w:bottom w:w="100" w:type="dxa"/>
              <w:right w:w="100" w:type="dxa"/>
            </w:tcMar>
          </w:tcPr>
          <w:p w:rsidR="00C75082" w:rsidRDefault="00C75082" w:rsidP="00C75082">
            <w:pPr>
              <w:autoSpaceDE w:val="0"/>
              <w:autoSpaceDN w:val="0"/>
              <w:adjustRightInd w:val="0"/>
              <w:spacing w:line="240" w:lineRule="auto"/>
              <w:rPr>
                <w:rFonts w:ascii="Tahoma" w:hAnsi="Tahoma" w:cs="Tahoma"/>
                <w:sz w:val="18"/>
                <w:szCs w:val="18"/>
                <w:lang w:val="en-GB"/>
              </w:rPr>
            </w:pPr>
            <w:proofErr w:type="spellStart"/>
            <w:r w:rsidRPr="00C75082">
              <w:rPr>
                <w:rFonts w:ascii="Tahoma" w:hAnsi="Tahoma" w:cs="Tahoma"/>
                <w:sz w:val="18"/>
                <w:szCs w:val="18"/>
                <w:lang w:val="en-GB"/>
              </w:rPr>
              <w:t>Lect</w:t>
            </w:r>
            <w:proofErr w:type="spellEnd"/>
            <w:r w:rsidRPr="00C75082">
              <w:rPr>
                <w:rFonts w:ascii="Tahoma" w:hAnsi="Tahoma" w:cs="Tahoma"/>
                <w:sz w:val="18"/>
                <w:szCs w:val="18"/>
                <w:lang w:val="en-GB"/>
              </w:rPr>
              <w:t xml:space="preserve"> 6. </w:t>
            </w:r>
            <w:r>
              <w:rPr>
                <w:rFonts w:ascii="Tahoma" w:hAnsi="Tahoma" w:cs="Tahoma"/>
                <w:sz w:val="18"/>
                <w:szCs w:val="18"/>
                <w:lang w:val="en-GB"/>
              </w:rPr>
              <w:t>Convergence of the series. Examples</w:t>
            </w:r>
          </w:p>
          <w:p w:rsidR="00C75082" w:rsidRDefault="00C75082" w:rsidP="00C75082">
            <w:pPr>
              <w:autoSpaceDE w:val="0"/>
              <w:autoSpaceDN w:val="0"/>
              <w:adjustRightInd w:val="0"/>
              <w:spacing w:line="240" w:lineRule="auto"/>
              <w:rPr>
                <w:rFonts w:ascii="Tahoma" w:hAnsi="Tahoma" w:cs="Tahoma"/>
                <w:sz w:val="18"/>
                <w:szCs w:val="18"/>
                <w:lang w:val="en-GB"/>
              </w:rPr>
            </w:pPr>
            <w:r>
              <w:rPr>
                <w:rFonts w:ascii="Tahoma" w:hAnsi="Tahoma" w:cs="Tahoma"/>
                <w:sz w:val="18"/>
                <w:szCs w:val="18"/>
                <w:lang w:val="en-GB"/>
              </w:rPr>
              <w:lastRenderedPageBreak/>
              <w:t xml:space="preserve">Review of </w:t>
            </w:r>
            <w:proofErr w:type="spellStart"/>
            <w:r>
              <w:rPr>
                <w:rFonts w:ascii="Tahoma" w:hAnsi="Tahoma" w:cs="Tahoma"/>
                <w:sz w:val="18"/>
                <w:szCs w:val="18"/>
                <w:lang w:val="en-GB"/>
              </w:rPr>
              <w:t>anothet</w:t>
            </w:r>
            <w:proofErr w:type="spellEnd"/>
            <w:r>
              <w:rPr>
                <w:rFonts w:ascii="Tahoma" w:hAnsi="Tahoma" w:cs="Tahoma"/>
                <w:sz w:val="18"/>
                <w:szCs w:val="18"/>
                <w:lang w:val="en-GB"/>
              </w:rPr>
              <w:t xml:space="preserve"> methods of solution of PDE.</w:t>
            </w:r>
          </w:p>
          <w:p w:rsidR="00FF02B9" w:rsidRDefault="00C75082" w:rsidP="00C75082">
            <w:pPr>
              <w:autoSpaceDE w:val="0"/>
              <w:autoSpaceDN w:val="0"/>
              <w:adjustRightInd w:val="0"/>
              <w:spacing w:line="240" w:lineRule="auto"/>
              <w:rPr>
                <w:rFonts w:ascii="Times New Roman" w:eastAsia="Times New Roman" w:hAnsi="Times New Roman" w:cs="Times New Roman"/>
                <w:b/>
                <w:sz w:val="24"/>
                <w:szCs w:val="24"/>
              </w:rPr>
            </w:pPr>
            <w:r>
              <w:rPr>
                <w:rFonts w:ascii="Tahoma" w:hAnsi="Tahoma" w:cs="Tahoma"/>
                <w:sz w:val="18"/>
                <w:szCs w:val="18"/>
                <w:lang w:val="en-GB"/>
              </w:rPr>
              <w:t xml:space="preserve">Preparing to Final exam. </w:t>
            </w:r>
            <w:proofErr w:type="spellStart"/>
            <w:r>
              <w:rPr>
                <w:rFonts w:ascii="Tahoma" w:hAnsi="Tahoma" w:cs="Tahoma"/>
                <w:sz w:val="18"/>
                <w:szCs w:val="18"/>
                <w:lang w:val="en-GB"/>
              </w:rPr>
              <w:t>Fina</w:t>
            </w:r>
            <w:proofErr w:type="spellEnd"/>
            <w:r>
              <w:rPr>
                <w:rFonts w:ascii="Tahoma" w:hAnsi="Tahoma" w:cs="Tahoma"/>
                <w:sz w:val="18"/>
                <w:szCs w:val="18"/>
                <w:lang w:val="en-GB"/>
              </w:rPr>
              <w:t xml:space="preserve"> Exam</w:t>
            </w:r>
          </w:p>
        </w:tc>
        <w:tc>
          <w:tcPr>
            <w:tcW w:w="3120" w:type="dxa"/>
            <w:shd w:val="clear" w:color="auto" w:fill="auto"/>
            <w:tcMar>
              <w:top w:w="100" w:type="dxa"/>
              <w:left w:w="100" w:type="dxa"/>
              <w:bottom w:w="100" w:type="dxa"/>
              <w:right w:w="100" w:type="dxa"/>
            </w:tcMar>
          </w:tcPr>
          <w:p w:rsidR="00FF02B9" w:rsidRDefault="00C75082" w:rsidP="00C7508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ahoma" w:hAnsi="Tahoma" w:cs="Tahoma"/>
                <w:sz w:val="18"/>
                <w:szCs w:val="18"/>
                <w:lang w:val="en-GB"/>
              </w:rPr>
              <w:lastRenderedPageBreak/>
              <w:t>Lecture, practical works</w:t>
            </w:r>
          </w:p>
        </w:tc>
      </w:tr>
    </w:tbl>
    <w:p w:rsidR="00FF02B9" w:rsidRDefault="00FF02B9">
      <w:pPr>
        <w:spacing w:line="240" w:lineRule="auto"/>
        <w:rPr>
          <w:rFonts w:ascii="Times New Roman" w:eastAsia="Times New Roman" w:hAnsi="Times New Roman" w:cs="Times New Roman"/>
          <w:b/>
          <w:sz w:val="24"/>
          <w:szCs w:val="24"/>
        </w:rPr>
      </w:pPr>
    </w:p>
    <w:p w:rsidR="00FF02B9" w:rsidRDefault="00FF02B9">
      <w:pPr>
        <w:spacing w:line="240" w:lineRule="auto"/>
        <w:rPr>
          <w:rFonts w:ascii="Times New Roman" w:eastAsia="Times New Roman" w:hAnsi="Times New Roman" w:cs="Times New Roman"/>
          <w:b/>
          <w:sz w:val="24"/>
          <w:szCs w:val="24"/>
        </w:rPr>
      </w:pPr>
    </w:p>
    <w:p w:rsidR="00FF02B9" w:rsidRDefault="006532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FF02B9" w:rsidRDefault="00FF02B9">
      <w:pPr>
        <w:spacing w:line="240" w:lineRule="auto"/>
        <w:rPr>
          <w:rFonts w:ascii="Times New Roman" w:eastAsia="Times New Roman" w:hAnsi="Times New Roman" w:cs="Times New Roman"/>
          <w:b/>
          <w:sz w:val="24"/>
          <w:szCs w:val="24"/>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F02B9">
        <w:tc>
          <w:tcPr>
            <w:tcW w:w="312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Active verb</w:t>
            </w:r>
          </w:p>
        </w:tc>
        <w:tc>
          <w:tcPr>
            <w:tcW w:w="312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will be done/produced</w:t>
            </w:r>
          </w:p>
        </w:tc>
        <w:tc>
          <w:tcPr>
            <w:tcW w:w="312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this learning outcome will be achieved</w:t>
            </w:r>
          </w:p>
        </w:tc>
      </w:tr>
      <w:tr w:rsidR="00FF02B9" w:rsidTr="00133827">
        <w:trPr>
          <w:trHeight w:val="618"/>
        </w:trPr>
        <w:tc>
          <w:tcPr>
            <w:tcW w:w="3120" w:type="dxa"/>
            <w:shd w:val="clear" w:color="auto" w:fill="auto"/>
            <w:tcMar>
              <w:top w:w="100" w:type="dxa"/>
              <w:left w:w="100" w:type="dxa"/>
              <w:bottom w:w="100" w:type="dxa"/>
              <w:right w:w="100" w:type="dxa"/>
            </w:tcMar>
          </w:tcPr>
          <w:p w:rsidR="00FF02B9" w:rsidRDefault="0013382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Classification</w:t>
            </w:r>
          </w:p>
        </w:tc>
        <w:tc>
          <w:tcPr>
            <w:tcW w:w="3120" w:type="dxa"/>
            <w:shd w:val="clear" w:color="auto" w:fill="auto"/>
            <w:tcMar>
              <w:top w:w="100" w:type="dxa"/>
              <w:left w:w="100" w:type="dxa"/>
              <w:bottom w:w="100" w:type="dxa"/>
              <w:right w:w="100" w:type="dxa"/>
            </w:tcMar>
          </w:tcPr>
          <w:p w:rsidR="00FF02B9" w:rsidRDefault="00133827" w:rsidP="0013382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Ability to classify main types of  Equations of Math Physics </w:t>
            </w:r>
          </w:p>
        </w:tc>
        <w:tc>
          <w:tcPr>
            <w:tcW w:w="3120" w:type="dxa"/>
            <w:shd w:val="clear" w:color="auto" w:fill="auto"/>
            <w:tcMar>
              <w:top w:w="100" w:type="dxa"/>
              <w:left w:w="100" w:type="dxa"/>
              <w:bottom w:w="100" w:type="dxa"/>
              <w:right w:w="100" w:type="dxa"/>
            </w:tcMar>
          </w:tcPr>
          <w:p w:rsidR="00FF02B9" w:rsidRDefault="0013382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133827">
              <w:rPr>
                <w:rFonts w:ascii="Times New Roman" w:eastAsia="Times New Roman" w:hAnsi="Times New Roman" w:cs="Times New Roman"/>
                <w:b/>
                <w:sz w:val="24"/>
                <w:szCs w:val="24"/>
                <w:lang w:val="en-GB"/>
              </w:rPr>
              <w:t>Lecture, practical works, home work</w:t>
            </w:r>
            <w:r>
              <w:rPr>
                <w:rFonts w:ascii="Times New Roman" w:eastAsia="Times New Roman" w:hAnsi="Times New Roman" w:cs="Times New Roman"/>
                <w:b/>
                <w:sz w:val="24"/>
                <w:szCs w:val="24"/>
                <w:lang w:val="en-GB"/>
              </w:rPr>
              <w:t>s</w:t>
            </w:r>
          </w:p>
        </w:tc>
      </w:tr>
      <w:tr w:rsidR="00FF02B9">
        <w:tc>
          <w:tcPr>
            <w:tcW w:w="3120" w:type="dxa"/>
            <w:shd w:val="clear" w:color="auto" w:fill="auto"/>
            <w:tcMar>
              <w:top w:w="100" w:type="dxa"/>
              <w:left w:w="100" w:type="dxa"/>
              <w:bottom w:w="100" w:type="dxa"/>
              <w:right w:w="100" w:type="dxa"/>
            </w:tcMar>
          </w:tcPr>
          <w:p w:rsidR="00FF02B9" w:rsidRDefault="00133827" w:rsidP="0013382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Solving boundary problems</w:t>
            </w:r>
          </w:p>
        </w:tc>
        <w:tc>
          <w:tcPr>
            <w:tcW w:w="3120" w:type="dxa"/>
            <w:shd w:val="clear" w:color="auto" w:fill="auto"/>
            <w:tcMar>
              <w:top w:w="100" w:type="dxa"/>
              <w:left w:w="100" w:type="dxa"/>
              <w:bottom w:w="100" w:type="dxa"/>
              <w:right w:w="100" w:type="dxa"/>
            </w:tcMar>
          </w:tcPr>
          <w:p w:rsidR="00FF02B9" w:rsidRDefault="00133827" w:rsidP="001C781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Knowledge of Method separate variables for </w:t>
            </w:r>
            <w:r w:rsidR="001C7816">
              <w:rPr>
                <w:rFonts w:ascii="Times New Roman" w:eastAsia="Times New Roman" w:hAnsi="Times New Roman" w:cs="Times New Roman"/>
                <w:b/>
                <w:sz w:val="24"/>
                <w:szCs w:val="24"/>
              </w:rPr>
              <w:t xml:space="preserve">solving boundary problems for </w:t>
            </w:r>
            <w:r>
              <w:rPr>
                <w:rFonts w:ascii="Times New Roman" w:eastAsia="Times New Roman" w:hAnsi="Times New Roman" w:cs="Times New Roman"/>
                <w:b/>
                <w:sz w:val="24"/>
                <w:szCs w:val="24"/>
              </w:rPr>
              <w:t>heat</w:t>
            </w:r>
            <w:r w:rsidR="001C781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roofErr w:type="spellStart"/>
            <w:r w:rsidR="001C7816">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liptical</w:t>
            </w:r>
            <w:proofErr w:type="spellEnd"/>
            <w:r>
              <w:rPr>
                <w:rFonts w:ascii="Times New Roman" w:eastAsia="Times New Roman" w:hAnsi="Times New Roman" w:cs="Times New Roman"/>
                <w:b/>
                <w:sz w:val="24"/>
                <w:szCs w:val="24"/>
              </w:rPr>
              <w:t xml:space="preserve"> and hyperbolic PDE</w:t>
            </w:r>
          </w:p>
        </w:tc>
        <w:tc>
          <w:tcPr>
            <w:tcW w:w="3120" w:type="dxa"/>
            <w:shd w:val="clear" w:color="auto" w:fill="auto"/>
            <w:tcMar>
              <w:top w:w="100" w:type="dxa"/>
              <w:left w:w="100" w:type="dxa"/>
              <w:bottom w:w="100" w:type="dxa"/>
              <w:right w:w="100" w:type="dxa"/>
            </w:tcMar>
          </w:tcPr>
          <w:p w:rsidR="00FF02B9" w:rsidRDefault="001C7816" w:rsidP="001C781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1C7816">
              <w:rPr>
                <w:rFonts w:ascii="Times New Roman" w:eastAsia="Times New Roman" w:hAnsi="Times New Roman" w:cs="Times New Roman"/>
                <w:b/>
                <w:sz w:val="24"/>
                <w:szCs w:val="24"/>
                <w:lang w:val="en-GB"/>
              </w:rPr>
              <w:t>Lecture, practical works, home work</w:t>
            </w:r>
            <w:r>
              <w:rPr>
                <w:rFonts w:ascii="Times New Roman" w:eastAsia="Times New Roman" w:hAnsi="Times New Roman" w:cs="Times New Roman"/>
                <w:b/>
                <w:sz w:val="24"/>
                <w:szCs w:val="24"/>
                <w:lang w:val="en-GB"/>
              </w:rPr>
              <w:t>,  quizzes</w:t>
            </w:r>
          </w:p>
        </w:tc>
      </w:tr>
      <w:tr w:rsidR="00FF02B9">
        <w:tc>
          <w:tcPr>
            <w:tcW w:w="3120" w:type="dxa"/>
            <w:shd w:val="clear" w:color="auto" w:fill="auto"/>
            <w:tcMar>
              <w:top w:w="100" w:type="dxa"/>
              <w:left w:w="100" w:type="dxa"/>
              <w:bottom w:w="100" w:type="dxa"/>
              <w:right w:w="100" w:type="dxa"/>
            </w:tcMar>
          </w:tcPr>
          <w:p w:rsidR="00FF02B9" w:rsidRDefault="001C7816" w:rsidP="001C781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Solving </w:t>
            </w:r>
            <w:r w:rsidRPr="001C7816">
              <w:rPr>
                <w:rFonts w:ascii="Times New Roman" w:eastAsia="Times New Roman" w:hAnsi="Times New Roman" w:cs="Times New Roman"/>
                <w:b/>
                <w:sz w:val="24"/>
                <w:szCs w:val="24"/>
              </w:rPr>
              <w:t>the Cauchy problem</w:t>
            </w:r>
          </w:p>
        </w:tc>
        <w:tc>
          <w:tcPr>
            <w:tcW w:w="3120" w:type="dxa"/>
            <w:shd w:val="clear" w:color="auto" w:fill="auto"/>
            <w:tcMar>
              <w:top w:w="100" w:type="dxa"/>
              <w:left w:w="100" w:type="dxa"/>
              <w:bottom w:w="100" w:type="dxa"/>
              <w:right w:w="100" w:type="dxa"/>
            </w:tcMar>
          </w:tcPr>
          <w:p w:rsidR="00FF02B9" w:rsidRPr="001C7816" w:rsidRDefault="001C7816" w:rsidP="001C7816">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n-US"/>
              </w:rPr>
            </w:pPr>
            <w:r w:rsidRPr="001C7816">
              <w:rPr>
                <w:rFonts w:ascii="Times New Roman" w:eastAsia="Times New Roman" w:hAnsi="Times New Roman" w:cs="Times New Roman"/>
                <w:b/>
                <w:sz w:val="24"/>
                <w:szCs w:val="24"/>
              </w:rPr>
              <w:t xml:space="preserve">Knowledge of </w:t>
            </w:r>
            <w:r>
              <w:rPr>
                <w:rFonts w:ascii="Times New Roman" w:eastAsia="Times New Roman" w:hAnsi="Times New Roman" w:cs="Times New Roman"/>
                <w:b/>
                <w:sz w:val="24"/>
                <w:szCs w:val="24"/>
                <w:lang w:val="en-US"/>
              </w:rPr>
              <w:t>P</w:t>
            </w:r>
            <w:proofErr w:type="spellStart"/>
            <w:r w:rsidRPr="001C7816">
              <w:rPr>
                <w:rFonts w:ascii="Times New Roman" w:eastAsia="Times New Roman" w:hAnsi="Times New Roman" w:cs="Times New Roman"/>
                <w:b/>
                <w:sz w:val="24"/>
                <w:szCs w:val="24"/>
              </w:rPr>
              <w:t>otential</w:t>
            </w:r>
            <w:r>
              <w:rPr>
                <w:rFonts w:ascii="Times New Roman" w:eastAsia="Times New Roman" w:hAnsi="Times New Roman" w:cs="Times New Roman"/>
                <w:b/>
                <w:sz w:val="24"/>
                <w:szCs w:val="24"/>
              </w:rPr>
              <w:t>s</w:t>
            </w:r>
            <w:proofErr w:type="spellEnd"/>
            <w:r w:rsidRPr="001C7816">
              <w:rPr>
                <w:rFonts w:ascii="Times New Roman" w:eastAsia="Times New Roman" w:hAnsi="Times New Roman" w:cs="Times New Roman"/>
                <w:b/>
                <w:sz w:val="24"/>
                <w:szCs w:val="24"/>
              </w:rPr>
              <w:t xml:space="preserve"> method to solve the Cauchy problem</w:t>
            </w:r>
            <w:r>
              <w:rPr>
                <w:rFonts w:ascii="Times New Roman" w:eastAsia="Times New Roman" w:hAnsi="Times New Roman" w:cs="Times New Roman"/>
                <w:b/>
                <w:sz w:val="24"/>
                <w:szCs w:val="24"/>
              </w:rPr>
              <w:t xml:space="preserve"> in infinite domain</w:t>
            </w:r>
          </w:p>
        </w:tc>
        <w:tc>
          <w:tcPr>
            <w:tcW w:w="3120" w:type="dxa"/>
            <w:shd w:val="clear" w:color="auto" w:fill="auto"/>
            <w:tcMar>
              <w:top w:w="100" w:type="dxa"/>
              <w:left w:w="100" w:type="dxa"/>
              <w:bottom w:w="100" w:type="dxa"/>
              <w:right w:w="100" w:type="dxa"/>
            </w:tcMar>
          </w:tcPr>
          <w:p w:rsidR="00FF02B9" w:rsidRPr="001C7816" w:rsidRDefault="001C7816">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n-US"/>
              </w:rPr>
            </w:pPr>
            <w:r w:rsidRPr="001C7816">
              <w:rPr>
                <w:rFonts w:ascii="Times New Roman" w:eastAsia="Times New Roman" w:hAnsi="Times New Roman" w:cs="Times New Roman"/>
                <w:b/>
                <w:sz w:val="24"/>
                <w:szCs w:val="24"/>
                <w:lang w:val="en-GB"/>
              </w:rPr>
              <w:t>Lecture, practical works, home work,  quizzes</w:t>
            </w:r>
          </w:p>
        </w:tc>
      </w:tr>
      <w:tr w:rsidR="00994034">
        <w:tc>
          <w:tcPr>
            <w:tcW w:w="3120" w:type="dxa"/>
            <w:shd w:val="clear" w:color="auto" w:fill="auto"/>
            <w:tcMar>
              <w:top w:w="100" w:type="dxa"/>
              <w:left w:w="100" w:type="dxa"/>
              <w:bottom w:w="100" w:type="dxa"/>
              <w:right w:w="100" w:type="dxa"/>
            </w:tcMar>
          </w:tcPr>
          <w:p w:rsidR="00994034" w:rsidRDefault="00994034" w:rsidP="0099403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Investigation </w:t>
            </w:r>
          </w:p>
        </w:tc>
        <w:tc>
          <w:tcPr>
            <w:tcW w:w="3120" w:type="dxa"/>
            <w:shd w:val="clear" w:color="auto" w:fill="auto"/>
            <w:tcMar>
              <w:top w:w="100" w:type="dxa"/>
              <w:left w:w="100" w:type="dxa"/>
              <w:bottom w:w="100" w:type="dxa"/>
              <w:right w:w="100" w:type="dxa"/>
            </w:tcMar>
          </w:tcPr>
          <w:p w:rsidR="00994034" w:rsidRDefault="00994034" w:rsidP="0099403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Investigation of well-posed boundary problems for PDE</w:t>
            </w:r>
          </w:p>
        </w:tc>
        <w:tc>
          <w:tcPr>
            <w:tcW w:w="3120" w:type="dxa"/>
            <w:shd w:val="clear" w:color="auto" w:fill="auto"/>
            <w:tcMar>
              <w:top w:w="100" w:type="dxa"/>
              <w:left w:w="100" w:type="dxa"/>
              <w:bottom w:w="100" w:type="dxa"/>
              <w:right w:w="100" w:type="dxa"/>
            </w:tcMar>
          </w:tcPr>
          <w:p w:rsidR="00994034" w:rsidRPr="001C7816" w:rsidRDefault="00994034" w:rsidP="00994034">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n-US"/>
              </w:rPr>
            </w:pPr>
            <w:r w:rsidRPr="001C7816">
              <w:rPr>
                <w:rFonts w:ascii="Times New Roman" w:eastAsia="Times New Roman" w:hAnsi="Times New Roman" w:cs="Times New Roman"/>
                <w:b/>
                <w:sz w:val="24"/>
                <w:szCs w:val="24"/>
                <w:lang w:val="en-GB"/>
              </w:rPr>
              <w:t>Lecture, practical works, home work,  quizzes</w:t>
            </w:r>
          </w:p>
        </w:tc>
      </w:tr>
      <w:tr w:rsidR="00994034">
        <w:tc>
          <w:tcPr>
            <w:tcW w:w="3120" w:type="dxa"/>
            <w:shd w:val="clear" w:color="auto" w:fill="auto"/>
            <w:tcMar>
              <w:top w:w="100" w:type="dxa"/>
              <w:left w:w="100" w:type="dxa"/>
              <w:bottom w:w="100" w:type="dxa"/>
              <w:right w:w="100" w:type="dxa"/>
            </w:tcMar>
          </w:tcPr>
          <w:p w:rsidR="00994034" w:rsidRDefault="00994034" w:rsidP="0099403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Modeling</w:t>
            </w:r>
          </w:p>
        </w:tc>
        <w:tc>
          <w:tcPr>
            <w:tcW w:w="3120" w:type="dxa"/>
            <w:shd w:val="clear" w:color="auto" w:fill="auto"/>
            <w:tcMar>
              <w:top w:w="100" w:type="dxa"/>
              <w:left w:w="100" w:type="dxa"/>
              <w:bottom w:w="100" w:type="dxa"/>
              <w:right w:w="100" w:type="dxa"/>
            </w:tcMar>
          </w:tcPr>
          <w:p w:rsidR="00994034" w:rsidRDefault="00994034" w:rsidP="0099403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994034">
              <w:rPr>
                <w:rFonts w:ascii="Times New Roman" w:eastAsia="Times New Roman" w:hAnsi="Times New Roman" w:cs="Times New Roman"/>
                <w:b/>
                <w:sz w:val="24"/>
                <w:szCs w:val="24"/>
                <w:lang w:val="en-GB"/>
              </w:rPr>
              <w:t xml:space="preserve">Practical </w:t>
            </w:r>
            <w:r>
              <w:rPr>
                <w:rFonts w:ascii="Times New Roman" w:eastAsia="Times New Roman" w:hAnsi="Times New Roman" w:cs="Times New Roman"/>
                <w:b/>
                <w:sz w:val="24"/>
                <w:szCs w:val="24"/>
                <w:lang w:val="en-GB"/>
              </w:rPr>
              <w:t xml:space="preserve">applications </w:t>
            </w:r>
            <w:r w:rsidRPr="00994034">
              <w:rPr>
                <w:rFonts w:ascii="Times New Roman" w:eastAsia="Times New Roman" w:hAnsi="Times New Roman" w:cs="Times New Roman"/>
                <w:b/>
                <w:sz w:val="24"/>
                <w:szCs w:val="24"/>
                <w:lang w:val="en-GB"/>
              </w:rPr>
              <w:t>of Equations of  Math Phys for modelling engineering</w:t>
            </w:r>
            <w:r>
              <w:rPr>
                <w:rFonts w:ascii="Times New Roman" w:eastAsia="Times New Roman" w:hAnsi="Times New Roman" w:cs="Times New Roman"/>
                <w:b/>
                <w:sz w:val="24"/>
                <w:szCs w:val="24"/>
                <w:lang w:val="en-GB"/>
              </w:rPr>
              <w:t xml:space="preserve"> and physical </w:t>
            </w:r>
            <w:r w:rsidRPr="00994034">
              <w:rPr>
                <w:rFonts w:ascii="Times New Roman" w:eastAsia="Times New Roman" w:hAnsi="Times New Roman" w:cs="Times New Roman"/>
                <w:b/>
                <w:sz w:val="24"/>
                <w:szCs w:val="24"/>
                <w:lang w:val="en-GB"/>
              </w:rPr>
              <w:t xml:space="preserve"> processes</w:t>
            </w:r>
          </w:p>
        </w:tc>
        <w:tc>
          <w:tcPr>
            <w:tcW w:w="3120" w:type="dxa"/>
            <w:shd w:val="clear" w:color="auto" w:fill="auto"/>
            <w:tcMar>
              <w:top w:w="100" w:type="dxa"/>
              <w:left w:w="100" w:type="dxa"/>
              <w:bottom w:w="100" w:type="dxa"/>
              <w:right w:w="100" w:type="dxa"/>
            </w:tcMar>
          </w:tcPr>
          <w:p w:rsidR="00994034" w:rsidRPr="001C7816" w:rsidRDefault="00994034" w:rsidP="00994034">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n-GB"/>
              </w:rPr>
            </w:pPr>
            <w:r w:rsidRPr="001C7816">
              <w:rPr>
                <w:rFonts w:ascii="Times New Roman" w:eastAsia="Times New Roman" w:hAnsi="Times New Roman" w:cs="Times New Roman"/>
                <w:b/>
                <w:sz w:val="24"/>
                <w:szCs w:val="24"/>
                <w:lang w:val="en-GB"/>
              </w:rPr>
              <w:t xml:space="preserve">Lecture, </w:t>
            </w:r>
            <w:r>
              <w:rPr>
                <w:rFonts w:ascii="Times New Roman" w:eastAsia="Times New Roman" w:hAnsi="Times New Roman" w:cs="Times New Roman"/>
                <w:b/>
                <w:sz w:val="24"/>
                <w:szCs w:val="24"/>
                <w:lang w:val="en-GB"/>
              </w:rPr>
              <w:t>discussions, p</w:t>
            </w:r>
            <w:r w:rsidRPr="001C7816">
              <w:rPr>
                <w:rFonts w:ascii="Times New Roman" w:eastAsia="Times New Roman" w:hAnsi="Times New Roman" w:cs="Times New Roman"/>
                <w:b/>
                <w:sz w:val="24"/>
                <w:szCs w:val="24"/>
                <w:lang w:val="en-GB"/>
              </w:rPr>
              <w:t>ractical works, home work</w:t>
            </w:r>
            <w:proofErr w:type="gramStart"/>
            <w:r w:rsidRPr="001C7816">
              <w:rPr>
                <w:rFonts w:ascii="Times New Roman" w:eastAsia="Times New Roman" w:hAnsi="Times New Roman" w:cs="Times New Roman"/>
                <w:b/>
                <w:sz w:val="24"/>
                <w:szCs w:val="24"/>
                <w:lang w:val="en-GB"/>
              </w:rPr>
              <w:t>,  quizzes</w:t>
            </w:r>
            <w:proofErr w:type="gramEnd"/>
            <w:r>
              <w:rPr>
                <w:rFonts w:ascii="Times New Roman" w:eastAsia="Times New Roman" w:hAnsi="Times New Roman" w:cs="Times New Roman"/>
                <w:b/>
                <w:sz w:val="24"/>
                <w:szCs w:val="24"/>
                <w:lang w:val="en-GB"/>
              </w:rPr>
              <w:t>.</w:t>
            </w:r>
          </w:p>
        </w:tc>
      </w:tr>
    </w:tbl>
    <w:p w:rsidR="00FF02B9" w:rsidRDefault="00FF02B9">
      <w:pPr>
        <w:spacing w:line="240" w:lineRule="auto"/>
        <w:rPr>
          <w:rFonts w:ascii="Times New Roman" w:eastAsia="Times New Roman" w:hAnsi="Times New Roman" w:cs="Times New Roman"/>
          <w:b/>
          <w:sz w:val="24"/>
          <w:szCs w:val="24"/>
        </w:rPr>
      </w:pPr>
    </w:p>
    <w:p w:rsidR="00FF02B9" w:rsidRDefault="00FF02B9">
      <w:pPr>
        <w:spacing w:line="240" w:lineRule="auto"/>
        <w:rPr>
          <w:rFonts w:ascii="Times New Roman" w:eastAsia="Times New Roman" w:hAnsi="Times New Roman" w:cs="Times New Roman"/>
          <w:b/>
          <w:sz w:val="24"/>
          <w:szCs w:val="24"/>
        </w:rPr>
      </w:pPr>
    </w:p>
    <w:p w:rsidR="00FF02B9" w:rsidRDefault="006532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Planned Learning Activities and Teaching Method</w:t>
      </w:r>
    </w:p>
    <w:p w:rsidR="00FF02B9" w:rsidRDefault="00FF02B9">
      <w:pPr>
        <w:spacing w:line="240" w:lineRule="auto"/>
        <w:rPr>
          <w:rFonts w:ascii="Times New Roman" w:eastAsia="Times New Roman" w:hAnsi="Times New Roman" w:cs="Times New Roman"/>
          <w:b/>
          <w:sz w:val="24"/>
          <w:szCs w:val="24"/>
        </w:rPr>
      </w:pPr>
    </w:p>
    <w:p w:rsidR="00FF02B9" w:rsidRDefault="00653232">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Lecture</w:t>
      </w:r>
      <w:r w:rsidR="00F91D52">
        <w:rPr>
          <w:rFonts w:ascii="Times New Roman" w:eastAsia="Times New Roman" w:hAnsi="Times New Roman" w:cs="Times New Roman"/>
          <w:sz w:val="24"/>
          <w:szCs w:val="24"/>
        </w:rPr>
        <w:t xml:space="preserve">  (online)</w:t>
      </w:r>
    </w:p>
    <w:p w:rsidR="00FF02B9" w:rsidRDefault="00653232">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&amp; Answer</w:t>
      </w:r>
      <w:r w:rsidR="00F91D52">
        <w:rPr>
          <w:rFonts w:ascii="Times New Roman" w:eastAsia="Times New Roman" w:hAnsi="Times New Roman" w:cs="Times New Roman"/>
          <w:sz w:val="24"/>
          <w:szCs w:val="24"/>
        </w:rPr>
        <w:t xml:space="preserve"> (during Lessons time)</w:t>
      </w:r>
    </w:p>
    <w:p w:rsidR="00F91D52" w:rsidRDefault="00F91D52" w:rsidP="00F91D52">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Solving (online)</w:t>
      </w:r>
    </w:p>
    <w:p w:rsidR="00F91D52" w:rsidRPr="00F91D52" w:rsidRDefault="00F91D52" w:rsidP="00F91D52">
      <w:pPr>
        <w:pStyle w:val="ae"/>
        <w:numPr>
          <w:ilvl w:val="0"/>
          <w:numId w:val="6"/>
        </w:numPr>
        <w:spacing w:line="240" w:lineRule="auto"/>
        <w:rPr>
          <w:rFonts w:ascii="Times New Roman" w:eastAsia="Times New Roman" w:hAnsi="Times New Roman" w:cs="Times New Roman"/>
          <w:sz w:val="24"/>
          <w:szCs w:val="24"/>
        </w:rPr>
      </w:pPr>
      <w:r w:rsidRPr="00F91D52">
        <w:rPr>
          <w:rFonts w:ascii="Times New Roman" w:eastAsia="Times New Roman" w:hAnsi="Times New Roman" w:cs="Times New Roman"/>
          <w:sz w:val="24"/>
          <w:szCs w:val="24"/>
        </w:rPr>
        <w:t xml:space="preserve">Quizzes </w:t>
      </w:r>
      <w:r>
        <w:rPr>
          <w:rFonts w:ascii="Times New Roman" w:eastAsia="Times New Roman" w:hAnsi="Times New Roman" w:cs="Times New Roman"/>
          <w:sz w:val="24"/>
          <w:szCs w:val="24"/>
        </w:rPr>
        <w:t>(4 quizzes online)</w:t>
      </w:r>
    </w:p>
    <w:p w:rsidR="00F91D52" w:rsidRPr="00F91D52" w:rsidRDefault="00F91D52" w:rsidP="00F91D52">
      <w:pPr>
        <w:pStyle w:val="ae"/>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 works </w:t>
      </w:r>
    </w:p>
    <w:p w:rsidR="00F91D52" w:rsidRDefault="00F91D52" w:rsidP="00F91D52">
      <w:pPr>
        <w:spacing w:line="240" w:lineRule="auto"/>
        <w:ind w:left="720"/>
        <w:rPr>
          <w:rFonts w:ascii="Times New Roman" w:eastAsia="Times New Roman" w:hAnsi="Times New Roman" w:cs="Times New Roman"/>
          <w:sz w:val="24"/>
          <w:szCs w:val="24"/>
        </w:rPr>
      </w:pPr>
    </w:p>
    <w:p w:rsidR="00FF02B9" w:rsidRDefault="00FF02B9">
      <w:pPr>
        <w:spacing w:line="240" w:lineRule="auto"/>
        <w:rPr>
          <w:rFonts w:ascii="Times New Roman" w:eastAsia="Times New Roman" w:hAnsi="Times New Roman" w:cs="Times New Roman"/>
          <w:sz w:val="24"/>
          <w:szCs w:val="24"/>
        </w:rPr>
      </w:pPr>
    </w:p>
    <w:p w:rsidR="00FF02B9" w:rsidRDefault="00FF02B9">
      <w:pPr>
        <w:spacing w:line="240" w:lineRule="auto"/>
        <w:rPr>
          <w:rFonts w:ascii="Times New Roman" w:eastAsia="Times New Roman" w:hAnsi="Times New Roman" w:cs="Times New Roman"/>
          <w:sz w:val="24"/>
          <w:szCs w:val="24"/>
        </w:rPr>
      </w:pPr>
    </w:p>
    <w:p w:rsidR="00FF02B9" w:rsidRDefault="006532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List</w:t>
      </w:r>
    </w:p>
    <w:p w:rsidR="00FF02B9" w:rsidRDefault="00FF02B9">
      <w:pPr>
        <w:spacing w:line="240" w:lineRule="auto"/>
        <w:jc w:val="center"/>
        <w:rPr>
          <w:rFonts w:ascii="Times New Roman" w:eastAsia="Times New Roman" w:hAnsi="Times New Roman" w:cs="Times New Roman"/>
          <w:b/>
          <w:sz w:val="24"/>
          <w:szCs w:val="24"/>
        </w:rPr>
      </w:pPr>
    </w:p>
    <w:p w:rsidR="00FF02B9" w:rsidRDefault="00FF02B9">
      <w:pPr>
        <w:spacing w:line="240" w:lineRule="auto"/>
        <w:rPr>
          <w:rFonts w:ascii="Roboto" w:eastAsia="Roboto" w:hAnsi="Roboto" w:cs="Roboto"/>
          <w:color w:val="3C4043"/>
          <w:sz w:val="21"/>
          <w:szCs w:val="21"/>
          <w:highlight w:val="white"/>
        </w:rPr>
      </w:pPr>
    </w:p>
    <w:p w:rsidR="00FF02B9" w:rsidRDefault="00653232">
      <w:pPr>
        <w:spacing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If the number of </w:t>
      </w:r>
      <w:proofErr w:type="gramStart"/>
      <w:r>
        <w:rPr>
          <w:rFonts w:ascii="Roboto" w:eastAsia="Roboto" w:hAnsi="Roboto" w:cs="Roboto"/>
          <w:color w:val="3C4043"/>
          <w:sz w:val="21"/>
          <w:szCs w:val="21"/>
          <w:highlight w:val="white"/>
        </w:rPr>
        <w:t>Required</w:t>
      </w:r>
      <w:proofErr w:type="gramEnd"/>
      <w:r>
        <w:rPr>
          <w:rFonts w:ascii="Roboto" w:eastAsia="Roboto" w:hAnsi="Roboto" w:cs="Roboto"/>
          <w:color w:val="3C4043"/>
          <w:sz w:val="21"/>
          <w:szCs w:val="21"/>
          <w:highlight w:val="white"/>
        </w:rPr>
        <w:t xml:space="preserve"> / Recommended / Other reading list is more than one, you can add a line below</w:t>
      </w:r>
    </w:p>
    <w:tbl>
      <w:tblPr>
        <w:tblStyle w:val="ab"/>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6"/>
        <w:gridCol w:w="1725"/>
        <w:gridCol w:w="1392"/>
        <w:gridCol w:w="1392"/>
        <w:gridCol w:w="1303"/>
        <w:gridCol w:w="1392"/>
      </w:tblGrid>
      <w:tr w:rsidR="00FF02B9">
        <w:tc>
          <w:tcPr>
            <w:tcW w:w="2184"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w:t>
            </w:r>
          </w:p>
        </w:tc>
        <w:tc>
          <w:tcPr>
            <w:tcW w:w="1724"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w:t>
            </w:r>
          </w:p>
        </w:tc>
        <w:tc>
          <w:tcPr>
            <w:tcW w:w="1392"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1392"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Publishing </w:t>
            </w:r>
            <w:r>
              <w:rPr>
                <w:rFonts w:ascii="Times New Roman" w:eastAsia="Times New Roman" w:hAnsi="Times New Roman" w:cs="Times New Roman"/>
                <w:sz w:val="24"/>
                <w:szCs w:val="24"/>
              </w:rPr>
              <w:lastRenderedPageBreak/>
              <w:t>year</w:t>
            </w:r>
          </w:p>
        </w:tc>
        <w:tc>
          <w:tcPr>
            <w:tcW w:w="1303"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ISBN</w:t>
            </w:r>
          </w:p>
        </w:tc>
        <w:tc>
          <w:tcPr>
            <w:tcW w:w="1392"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w:t>
            </w:r>
            <w:r>
              <w:rPr>
                <w:rFonts w:ascii="Times New Roman" w:eastAsia="Times New Roman" w:hAnsi="Times New Roman" w:cs="Times New Roman"/>
                <w:sz w:val="24"/>
                <w:szCs w:val="24"/>
              </w:rPr>
              <w:lastRenderedPageBreak/>
              <w:t>Web site</w:t>
            </w:r>
          </w:p>
        </w:tc>
      </w:tr>
      <w:tr w:rsidR="00FF02B9" w:rsidTr="00133827">
        <w:trPr>
          <w:trHeight w:val="1419"/>
        </w:trPr>
        <w:tc>
          <w:tcPr>
            <w:tcW w:w="2184" w:type="dxa"/>
            <w:shd w:val="clear" w:color="auto" w:fill="auto"/>
            <w:tcMar>
              <w:top w:w="100" w:type="dxa"/>
              <w:left w:w="100" w:type="dxa"/>
              <w:bottom w:w="100" w:type="dxa"/>
              <w:right w:w="100" w:type="dxa"/>
            </w:tcMar>
          </w:tcPr>
          <w:p w:rsidR="00FF02B9" w:rsidRDefault="00653232">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w:t>
            </w:r>
          </w:p>
        </w:tc>
        <w:tc>
          <w:tcPr>
            <w:tcW w:w="1724" w:type="dxa"/>
            <w:shd w:val="clear" w:color="auto" w:fill="auto"/>
            <w:tcMar>
              <w:top w:w="100" w:type="dxa"/>
              <w:left w:w="100" w:type="dxa"/>
              <w:bottom w:w="100" w:type="dxa"/>
              <w:right w:w="100" w:type="dxa"/>
            </w:tcMar>
          </w:tcPr>
          <w:p w:rsidR="00FF02B9" w:rsidRPr="001C0253" w:rsidRDefault="008F7D23">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1C0253">
              <w:rPr>
                <w:rFonts w:ascii="Tahoma" w:hAnsi="Tahoma" w:cs="Tahoma"/>
                <w:sz w:val="20"/>
                <w:szCs w:val="20"/>
                <w:lang w:val="en-GB"/>
              </w:rPr>
              <w:t>W.A. Strauss</w:t>
            </w:r>
          </w:p>
        </w:tc>
        <w:tc>
          <w:tcPr>
            <w:tcW w:w="1392" w:type="dxa"/>
            <w:shd w:val="clear" w:color="auto" w:fill="auto"/>
            <w:tcMar>
              <w:top w:w="100" w:type="dxa"/>
              <w:left w:w="100" w:type="dxa"/>
              <w:bottom w:w="100" w:type="dxa"/>
              <w:right w:w="100" w:type="dxa"/>
            </w:tcMar>
          </w:tcPr>
          <w:p w:rsidR="008F7D23" w:rsidRPr="001C0253" w:rsidRDefault="008F7D23" w:rsidP="008F7D23">
            <w:pPr>
              <w:autoSpaceDE w:val="0"/>
              <w:autoSpaceDN w:val="0"/>
              <w:adjustRightInd w:val="0"/>
              <w:spacing w:line="240" w:lineRule="auto"/>
              <w:rPr>
                <w:rFonts w:ascii="Tahoma" w:hAnsi="Tahoma" w:cs="Tahoma"/>
                <w:sz w:val="20"/>
                <w:szCs w:val="20"/>
                <w:lang w:val="en-GB"/>
              </w:rPr>
            </w:pPr>
            <w:r w:rsidRPr="001C0253">
              <w:rPr>
                <w:rFonts w:ascii="Tahoma" w:hAnsi="Tahoma" w:cs="Tahoma"/>
                <w:sz w:val="20"/>
                <w:szCs w:val="20"/>
                <w:lang w:val="en-GB"/>
              </w:rPr>
              <w:t>Math Physics</w:t>
            </w:r>
          </w:p>
          <w:p w:rsidR="008F7D23" w:rsidRPr="001C0253" w:rsidRDefault="008F7D23" w:rsidP="008F7D23">
            <w:pPr>
              <w:autoSpaceDE w:val="0"/>
              <w:autoSpaceDN w:val="0"/>
              <w:adjustRightInd w:val="0"/>
              <w:spacing w:line="240" w:lineRule="auto"/>
              <w:rPr>
                <w:rFonts w:ascii="Tahoma" w:hAnsi="Tahoma" w:cs="Tahoma"/>
                <w:sz w:val="20"/>
                <w:szCs w:val="20"/>
                <w:lang w:val="en-GB"/>
              </w:rPr>
            </w:pPr>
            <w:r w:rsidRPr="001C0253">
              <w:rPr>
                <w:rFonts w:ascii="Tahoma" w:hAnsi="Tahoma" w:cs="Tahoma"/>
                <w:sz w:val="20"/>
                <w:szCs w:val="20"/>
                <w:lang w:val="en-GB"/>
              </w:rPr>
              <w:t>Partial</w:t>
            </w:r>
          </w:p>
          <w:p w:rsidR="008F7D23" w:rsidRPr="001C0253" w:rsidRDefault="008F7D23" w:rsidP="008F7D23">
            <w:pPr>
              <w:autoSpaceDE w:val="0"/>
              <w:autoSpaceDN w:val="0"/>
              <w:adjustRightInd w:val="0"/>
              <w:spacing w:line="240" w:lineRule="auto"/>
              <w:rPr>
                <w:rFonts w:ascii="Tahoma" w:hAnsi="Tahoma" w:cs="Tahoma"/>
                <w:sz w:val="20"/>
                <w:szCs w:val="20"/>
                <w:lang w:val="en-GB"/>
              </w:rPr>
            </w:pPr>
            <w:r w:rsidRPr="001C0253">
              <w:rPr>
                <w:rFonts w:ascii="Tahoma" w:hAnsi="Tahoma" w:cs="Tahoma"/>
                <w:sz w:val="20"/>
                <w:szCs w:val="20"/>
                <w:lang w:val="en-GB"/>
              </w:rPr>
              <w:t>Differential</w:t>
            </w:r>
          </w:p>
          <w:p w:rsidR="008F7D23" w:rsidRPr="001C0253" w:rsidRDefault="008F7D23" w:rsidP="008F7D23">
            <w:pPr>
              <w:autoSpaceDE w:val="0"/>
              <w:autoSpaceDN w:val="0"/>
              <w:adjustRightInd w:val="0"/>
              <w:spacing w:line="240" w:lineRule="auto"/>
              <w:rPr>
                <w:rFonts w:ascii="Tahoma" w:hAnsi="Tahoma" w:cs="Tahoma"/>
                <w:sz w:val="20"/>
                <w:szCs w:val="20"/>
                <w:lang w:val="en-GB"/>
              </w:rPr>
            </w:pPr>
            <w:r w:rsidRPr="001C0253">
              <w:rPr>
                <w:rFonts w:ascii="Tahoma" w:hAnsi="Tahoma" w:cs="Tahoma"/>
                <w:sz w:val="20"/>
                <w:szCs w:val="20"/>
                <w:lang w:val="en-GB"/>
              </w:rPr>
              <w:t>Equations</w:t>
            </w:r>
          </w:p>
          <w:p w:rsidR="00FF02B9" w:rsidRPr="001C0253" w:rsidRDefault="008F7D23" w:rsidP="008F7D23">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1C0253">
              <w:rPr>
                <w:rFonts w:ascii="Tahoma" w:hAnsi="Tahoma" w:cs="Tahoma"/>
                <w:sz w:val="20"/>
                <w:szCs w:val="20"/>
                <w:lang w:val="en-GB"/>
              </w:rPr>
              <w:t>(PDF)</w:t>
            </w:r>
          </w:p>
        </w:tc>
        <w:tc>
          <w:tcPr>
            <w:tcW w:w="1392" w:type="dxa"/>
            <w:shd w:val="clear" w:color="auto" w:fill="auto"/>
            <w:tcMar>
              <w:top w:w="100" w:type="dxa"/>
              <w:left w:w="100" w:type="dxa"/>
              <w:bottom w:w="100" w:type="dxa"/>
              <w:right w:w="100" w:type="dxa"/>
            </w:tcMar>
          </w:tcPr>
          <w:p w:rsidR="00FF02B9" w:rsidRDefault="001C025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1303" w:type="dxa"/>
            <w:shd w:val="clear" w:color="auto" w:fill="auto"/>
            <w:tcMar>
              <w:top w:w="100" w:type="dxa"/>
              <w:left w:w="100" w:type="dxa"/>
              <w:bottom w:w="100" w:type="dxa"/>
              <w:right w:w="100" w:type="dxa"/>
            </w:tcMar>
          </w:tcPr>
          <w:p w:rsidR="00FF02B9" w:rsidRDefault="001C025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Roman" w:hAnsi="Times-Roman" w:cs="Times-Roman"/>
                <w:sz w:val="17"/>
                <w:szCs w:val="17"/>
                <w:lang w:val="en-GB"/>
              </w:rPr>
              <w:t>ISBN-13 978-0470-05456-7</w:t>
            </w:r>
          </w:p>
        </w:tc>
        <w:tc>
          <w:tcPr>
            <w:tcW w:w="1392" w:type="dxa"/>
            <w:shd w:val="clear" w:color="auto" w:fill="auto"/>
            <w:tcMar>
              <w:top w:w="100" w:type="dxa"/>
              <w:left w:w="100" w:type="dxa"/>
              <w:bottom w:w="100" w:type="dxa"/>
              <w:right w:w="100" w:type="dxa"/>
            </w:tcMar>
          </w:tcPr>
          <w:p w:rsidR="008F7D23" w:rsidRDefault="008F7D23" w:rsidP="008F7D23">
            <w:pPr>
              <w:autoSpaceDE w:val="0"/>
              <w:autoSpaceDN w:val="0"/>
              <w:adjustRightInd w:val="0"/>
              <w:spacing w:line="240" w:lineRule="auto"/>
              <w:rPr>
                <w:rFonts w:ascii="Tahoma" w:hAnsi="Tahoma" w:cs="Tahoma"/>
                <w:sz w:val="23"/>
                <w:szCs w:val="23"/>
                <w:lang w:val="en-GB"/>
              </w:rPr>
            </w:pPr>
            <w:r>
              <w:rPr>
                <w:rFonts w:ascii="Tahoma" w:hAnsi="Tahoma" w:cs="Tahoma"/>
                <w:sz w:val="23"/>
                <w:szCs w:val="23"/>
                <w:lang w:val="en-GB"/>
              </w:rPr>
              <w:t>Brown</w:t>
            </w:r>
          </w:p>
          <w:p w:rsidR="00FF02B9" w:rsidRDefault="008F7D23" w:rsidP="008F7D23">
            <w:pPr>
              <w:widowControl w:val="0"/>
              <w:pBdr>
                <w:top w:val="nil"/>
                <w:left w:val="nil"/>
                <w:bottom w:val="nil"/>
                <w:right w:val="nil"/>
                <w:between w:val="nil"/>
              </w:pBdr>
              <w:spacing w:line="240" w:lineRule="auto"/>
              <w:rPr>
                <w:rFonts w:ascii="Tahoma" w:hAnsi="Tahoma" w:cs="Tahoma"/>
                <w:sz w:val="23"/>
                <w:szCs w:val="23"/>
                <w:lang w:val="en-GB"/>
              </w:rPr>
            </w:pPr>
            <w:r>
              <w:rPr>
                <w:rFonts w:ascii="Tahoma" w:hAnsi="Tahoma" w:cs="Tahoma"/>
                <w:sz w:val="23"/>
                <w:szCs w:val="23"/>
                <w:lang w:val="en-GB"/>
              </w:rPr>
              <w:t>University</w:t>
            </w:r>
            <w:r w:rsidR="001C0253">
              <w:rPr>
                <w:rFonts w:ascii="Tahoma" w:hAnsi="Tahoma" w:cs="Tahoma"/>
                <w:sz w:val="23"/>
                <w:szCs w:val="23"/>
                <w:lang w:val="en-GB"/>
              </w:rPr>
              <w:t>,</w:t>
            </w:r>
          </w:p>
          <w:p w:rsidR="001C0253" w:rsidRDefault="001C0253" w:rsidP="008F7D2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ahoma" w:hAnsi="Tahoma" w:cs="Tahoma"/>
                <w:sz w:val="23"/>
                <w:szCs w:val="23"/>
                <w:lang w:val="en-GB"/>
              </w:rPr>
              <w:t>USA</w:t>
            </w:r>
          </w:p>
        </w:tc>
      </w:tr>
      <w:tr w:rsidR="00FF02B9">
        <w:tc>
          <w:tcPr>
            <w:tcW w:w="2184" w:type="dxa"/>
            <w:shd w:val="clear" w:color="auto" w:fill="auto"/>
            <w:tcMar>
              <w:top w:w="100" w:type="dxa"/>
              <w:left w:w="100" w:type="dxa"/>
              <w:bottom w:w="100" w:type="dxa"/>
              <w:right w:w="100" w:type="dxa"/>
            </w:tcMar>
          </w:tcPr>
          <w:p w:rsidR="00FF02B9" w:rsidRDefault="00653232">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Recommended</w:t>
            </w:r>
          </w:p>
        </w:tc>
        <w:tc>
          <w:tcPr>
            <w:tcW w:w="1724" w:type="dxa"/>
            <w:shd w:val="clear" w:color="auto" w:fill="auto"/>
            <w:tcMar>
              <w:top w:w="100" w:type="dxa"/>
              <w:left w:w="100" w:type="dxa"/>
              <w:bottom w:w="100" w:type="dxa"/>
              <w:right w:w="100" w:type="dxa"/>
            </w:tcMar>
          </w:tcPr>
          <w:p w:rsidR="00FF02B9" w:rsidRDefault="0013382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Internet sources</w:t>
            </w:r>
          </w:p>
        </w:tc>
        <w:tc>
          <w:tcPr>
            <w:tcW w:w="1392" w:type="dxa"/>
            <w:shd w:val="clear" w:color="auto" w:fill="auto"/>
            <w:tcMar>
              <w:top w:w="100" w:type="dxa"/>
              <w:left w:w="100" w:type="dxa"/>
              <w:bottom w:w="100" w:type="dxa"/>
              <w:right w:w="100" w:type="dxa"/>
            </w:tcMar>
          </w:tcPr>
          <w:p w:rsidR="00FF02B9" w:rsidRDefault="0013382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Equations of math physics</w:t>
            </w:r>
          </w:p>
        </w:tc>
        <w:tc>
          <w:tcPr>
            <w:tcW w:w="1392" w:type="dxa"/>
            <w:shd w:val="clear" w:color="auto" w:fill="auto"/>
            <w:tcMar>
              <w:top w:w="100" w:type="dxa"/>
              <w:left w:w="100" w:type="dxa"/>
              <w:bottom w:w="100" w:type="dxa"/>
              <w:right w:w="100" w:type="dxa"/>
            </w:tcMar>
          </w:tcPr>
          <w:p w:rsidR="00FF02B9" w:rsidRDefault="0013382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3" w:type="dxa"/>
            <w:shd w:val="clear" w:color="auto" w:fill="auto"/>
            <w:tcMar>
              <w:top w:w="100" w:type="dxa"/>
              <w:left w:w="100" w:type="dxa"/>
              <w:bottom w:w="100" w:type="dxa"/>
              <w:right w:w="100" w:type="dxa"/>
            </w:tcMar>
          </w:tcPr>
          <w:p w:rsidR="00FF02B9" w:rsidRDefault="0013382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92" w:type="dxa"/>
            <w:shd w:val="clear" w:color="auto" w:fill="auto"/>
            <w:tcMar>
              <w:top w:w="100" w:type="dxa"/>
              <w:left w:w="100" w:type="dxa"/>
              <w:bottom w:w="100" w:type="dxa"/>
              <w:right w:w="100" w:type="dxa"/>
            </w:tcMar>
          </w:tcPr>
          <w:p w:rsidR="00FF02B9" w:rsidRDefault="0013382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F02B9">
        <w:tc>
          <w:tcPr>
            <w:tcW w:w="2184" w:type="dxa"/>
            <w:shd w:val="clear" w:color="auto" w:fill="auto"/>
            <w:tcMar>
              <w:top w:w="100" w:type="dxa"/>
              <w:left w:w="100" w:type="dxa"/>
              <w:bottom w:w="100" w:type="dxa"/>
              <w:right w:w="100" w:type="dxa"/>
            </w:tcMar>
          </w:tcPr>
          <w:p w:rsidR="00FF02B9" w:rsidRDefault="00653232">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724" w:type="dxa"/>
            <w:shd w:val="clear" w:color="auto" w:fill="auto"/>
            <w:tcMar>
              <w:top w:w="100" w:type="dxa"/>
              <w:left w:w="100" w:type="dxa"/>
              <w:bottom w:w="100" w:type="dxa"/>
              <w:right w:w="100" w:type="dxa"/>
            </w:tcMar>
          </w:tcPr>
          <w:p w:rsidR="001C0253" w:rsidRDefault="001C0253" w:rsidP="001C0253">
            <w:pPr>
              <w:autoSpaceDE w:val="0"/>
              <w:autoSpaceDN w:val="0"/>
              <w:adjustRightInd w:val="0"/>
              <w:spacing w:line="240" w:lineRule="auto"/>
              <w:rPr>
                <w:rFonts w:ascii="Tahoma" w:hAnsi="Tahoma" w:cs="Tahoma"/>
                <w:sz w:val="18"/>
                <w:szCs w:val="18"/>
                <w:lang w:val="en-GB"/>
              </w:rPr>
            </w:pPr>
            <w:r>
              <w:rPr>
                <w:rFonts w:ascii="Tahoma" w:hAnsi="Tahoma" w:cs="Tahoma"/>
                <w:sz w:val="18"/>
                <w:szCs w:val="18"/>
                <w:lang w:val="en-GB"/>
              </w:rPr>
              <w:t>Instructor of the</w:t>
            </w:r>
          </w:p>
          <w:p w:rsidR="00FF02B9" w:rsidRDefault="001C0253" w:rsidP="001C025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ahoma" w:hAnsi="Tahoma" w:cs="Tahoma"/>
                <w:sz w:val="18"/>
                <w:szCs w:val="18"/>
                <w:lang w:val="en-GB"/>
              </w:rPr>
              <w:t>course</w:t>
            </w:r>
          </w:p>
        </w:tc>
        <w:tc>
          <w:tcPr>
            <w:tcW w:w="1392" w:type="dxa"/>
            <w:shd w:val="clear" w:color="auto" w:fill="auto"/>
            <w:tcMar>
              <w:top w:w="100" w:type="dxa"/>
              <w:left w:w="100" w:type="dxa"/>
              <w:bottom w:w="100" w:type="dxa"/>
              <w:right w:w="100" w:type="dxa"/>
            </w:tcMar>
          </w:tcPr>
          <w:p w:rsidR="001C0253" w:rsidRDefault="001C0253" w:rsidP="001C0253">
            <w:pPr>
              <w:autoSpaceDE w:val="0"/>
              <w:autoSpaceDN w:val="0"/>
              <w:adjustRightInd w:val="0"/>
              <w:spacing w:line="240" w:lineRule="auto"/>
              <w:rPr>
                <w:rFonts w:ascii="Tahoma" w:hAnsi="Tahoma" w:cs="Tahoma"/>
                <w:sz w:val="18"/>
                <w:szCs w:val="18"/>
                <w:lang w:val="en-GB"/>
              </w:rPr>
            </w:pPr>
            <w:proofErr w:type="spellStart"/>
            <w:r>
              <w:rPr>
                <w:rFonts w:ascii="Tahoma" w:hAnsi="Tahoma" w:cs="Tahoma"/>
                <w:sz w:val="18"/>
                <w:szCs w:val="18"/>
                <w:lang w:val="en-GB"/>
              </w:rPr>
              <w:t>SlidIes</w:t>
            </w:r>
            <w:proofErr w:type="spellEnd"/>
            <w:r>
              <w:rPr>
                <w:rFonts w:ascii="Tahoma" w:hAnsi="Tahoma" w:cs="Tahoma"/>
                <w:sz w:val="18"/>
                <w:szCs w:val="18"/>
                <w:lang w:val="en-GB"/>
              </w:rPr>
              <w:t xml:space="preserve"> of lectures</w:t>
            </w:r>
          </w:p>
          <w:p w:rsidR="00FF02B9" w:rsidRDefault="001C0253" w:rsidP="001C025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ahoma" w:hAnsi="Tahoma" w:cs="Tahoma"/>
                <w:sz w:val="18"/>
                <w:szCs w:val="18"/>
                <w:lang w:val="en-GB"/>
              </w:rPr>
              <w:t>(PPT)</w:t>
            </w:r>
          </w:p>
        </w:tc>
        <w:tc>
          <w:tcPr>
            <w:tcW w:w="1392" w:type="dxa"/>
            <w:shd w:val="clear" w:color="auto" w:fill="auto"/>
            <w:tcMar>
              <w:top w:w="100" w:type="dxa"/>
              <w:left w:w="100" w:type="dxa"/>
              <w:bottom w:w="100" w:type="dxa"/>
              <w:right w:w="100" w:type="dxa"/>
            </w:tcMar>
          </w:tcPr>
          <w:p w:rsidR="00FF02B9" w:rsidRDefault="001C025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2021-22</w:t>
            </w:r>
          </w:p>
        </w:tc>
        <w:tc>
          <w:tcPr>
            <w:tcW w:w="1303" w:type="dxa"/>
            <w:shd w:val="clear" w:color="auto" w:fill="auto"/>
            <w:tcMar>
              <w:top w:w="100" w:type="dxa"/>
              <w:left w:w="100" w:type="dxa"/>
              <w:bottom w:w="100" w:type="dxa"/>
              <w:right w:w="100" w:type="dxa"/>
            </w:tcMar>
          </w:tcPr>
          <w:p w:rsidR="00FF02B9" w:rsidRDefault="001C025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392" w:type="dxa"/>
            <w:shd w:val="clear" w:color="auto" w:fill="auto"/>
            <w:tcMar>
              <w:top w:w="100" w:type="dxa"/>
              <w:left w:w="100" w:type="dxa"/>
              <w:bottom w:w="100" w:type="dxa"/>
              <w:right w:w="100" w:type="dxa"/>
            </w:tcMar>
          </w:tcPr>
          <w:p w:rsidR="00FF02B9" w:rsidRDefault="001C025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Moodle, SDU</w:t>
            </w:r>
          </w:p>
        </w:tc>
      </w:tr>
    </w:tbl>
    <w:p w:rsidR="00FF02B9" w:rsidRDefault="00FF02B9">
      <w:pPr>
        <w:spacing w:line="240" w:lineRule="auto"/>
        <w:rPr>
          <w:rFonts w:ascii="Times New Roman" w:eastAsia="Times New Roman" w:hAnsi="Times New Roman" w:cs="Times New Roman"/>
          <w:sz w:val="24"/>
          <w:szCs w:val="24"/>
        </w:rPr>
      </w:pPr>
    </w:p>
    <w:p w:rsidR="00FF02B9" w:rsidRDefault="00FF02B9">
      <w:pPr>
        <w:spacing w:line="240" w:lineRule="auto"/>
        <w:rPr>
          <w:rFonts w:ascii="Times New Roman" w:eastAsia="Times New Roman" w:hAnsi="Times New Roman" w:cs="Times New Roman"/>
          <w:sz w:val="24"/>
          <w:szCs w:val="24"/>
        </w:rPr>
      </w:pPr>
    </w:p>
    <w:p w:rsidR="00FF02B9" w:rsidRDefault="00FF02B9">
      <w:pPr>
        <w:shd w:val="clear" w:color="auto" w:fill="FFFFFF"/>
        <w:spacing w:line="240" w:lineRule="auto"/>
        <w:jc w:val="center"/>
        <w:rPr>
          <w:b/>
          <w:sz w:val="28"/>
          <w:szCs w:val="28"/>
        </w:rPr>
      </w:pPr>
    </w:p>
    <w:p w:rsidR="00FF02B9" w:rsidRDefault="006532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Methods and Criteria</w:t>
      </w:r>
    </w:p>
    <w:p w:rsidR="00FF02B9" w:rsidRDefault="00FF02B9">
      <w:pPr>
        <w:spacing w:line="240" w:lineRule="auto"/>
        <w:jc w:val="center"/>
        <w:rPr>
          <w:rFonts w:ascii="Times New Roman" w:eastAsia="Times New Roman" w:hAnsi="Times New Roman" w:cs="Times New Roman"/>
          <w:b/>
          <w:sz w:val="24"/>
          <w:szCs w:val="24"/>
        </w:rPr>
      </w:pPr>
    </w:p>
    <w:p w:rsidR="00FF02B9" w:rsidRDefault="00653232">
      <w:pPr>
        <w:shd w:val="clear" w:color="auto" w:fill="FFFFFF"/>
        <w:spacing w:line="240" w:lineRule="auto"/>
        <w:jc w:val="center"/>
        <w:rPr>
          <w:i/>
        </w:rPr>
      </w:pPr>
      <w:r>
        <w:rPr>
          <w:i/>
        </w:rPr>
        <w:t>The University’s normative rules regarding assessment apply. See the Code of Practice on Assessments.</w:t>
      </w:r>
    </w:p>
    <w:p w:rsidR="00FF02B9" w:rsidRDefault="00653232">
      <w:pPr>
        <w:shd w:val="clear" w:color="auto" w:fill="FFFFFF"/>
        <w:spacing w:line="240" w:lineRule="auto"/>
        <w:jc w:val="center"/>
        <w:rPr>
          <w:i/>
        </w:rPr>
      </w:pPr>
      <w:r>
        <w:rPr>
          <w:i/>
        </w:rPr>
        <w:t>These norms set the boundary conditions for all instructors of University.</w:t>
      </w:r>
    </w:p>
    <w:p w:rsidR="008F7D23" w:rsidRDefault="008F7D23">
      <w:pPr>
        <w:shd w:val="clear" w:color="auto" w:fill="FFFFFF"/>
        <w:spacing w:line="240" w:lineRule="auto"/>
        <w:jc w:val="center"/>
        <w:rPr>
          <w:i/>
        </w:rPr>
      </w:pPr>
      <w:r w:rsidRPr="008F7D23">
        <w:rPr>
          <w:i/>
          <w:noProof/>
          <w:lang w:val="ru-RU" w:eastAsia="ru-RU"/>
        </w:rPr>
        <w:drawing>
          <wp:inline distT="0" distB="0" distL="0" distR="0">
            <wp:extent cx="4015740" cy="21183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2118360"/>
                    </a:xfrm>
                    <a:prstGeom prst="rect">
                      <a:avLst/>
                    </a:prstGeom>
                    <a:noFill/>
                    <a:ln>
                      <a:noFill/>
                    </a:ln>
                  </pic:spPr>
                </pic:pic>
              </a:graphicData>
            </a:graphic>
          </wp:inline>
        </w:drawing>
      </w:r>
    </w:p>
    <w:p w:rsidR="00FF02B9" w:rsidRDefault="00FF02B9">
      <w:pPr>
        <w:shd w:val="clear" w:color="auto" w:fill="FFFFFF"/>
        <w:spacing w:line="240" w:lineRule="auto"/>
        <w:jc w:val="center"/>
        <w:rPr>
          <w:i/>
        </w:rPr>
      </w:pPr>
    </w:p>
    <w:p w:rsidR="00FF02B9" w:rsidRDefault="00FF02B9">
      <w:pPr>
        <w:spacing w:line="240" w:lineRule="auto"/>
        <w:rPr>
          <w:rFonts w:ascii="Times New Roman" w:eastAsia="Times New Roman" w:hAnsi="Times New Roman" w:cs="Times New Roman"/>
          <w:sz w:val="24"/>
          <w:szCs w:val="24"/>
        </w:rPr>
      </w:pPr>
    </w:p>
    <w:p w:rsidR="00FF02B9" w:rsidRDefault="00653232">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the pre-final grade is more than one, you can insert a row below in the table.</w:t>
      </w:r>
    </w:p>
    <w:p w:rsidR="00FF02B9" w:rsidRDefault="00FF02B9">
      <w:pPr>
        <w:spacing w:line="240" w:lineRule="auto"/>
        <w:rPr>
          <w:rFonts w:ascii="Times New Roman" w:eastAsia="Times New Roman" w:hAnsi="Times New Roman" w:cs="Times New Roman"/>
          <w:sz w:val="24"/>
          <w:szCs w:val="24"/>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FF02B9">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Quantity</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F02B9">
        <w:tc>
          <w:tcPr>
            <w:tcW w:w="2340" w:type="dxa"/>
            <w:shd w:val="clear" w:color="auto" w:fill="auto"/>
            <w:tcMar>
              <w:top w:w="100" w:type="dxa"/>
              <w:left w:w="100" w:type="dxa"/>
              <w:bottom w:w="100" w:type="dxa"/>
              <w:right w:w="100" w:type="dxa"/>
            </w:tcMar>
          </w:tcPr>
          <w:p w:rsidR="00FF02B9" w:rsidRDefault="00653232">
            <w:pPr>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Pre-final</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Assignment</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10</w:t>
            </w:r>
          </w:p>
        </w:tc>
        <w:tc>
          <w:tcPr>
            <w:tcW w:w="2340" w:type="dxa"/>
            <w:shd w:val="clear" w:color="auto" w:fill="auto"/>
            <w:tcMar>
              <w:top w:w="100" w:type="dxa"/>
              <w:left w:w="100" w:type="dxa"/>
              <w:bottom w:w="100" w:type="dxa"/>
              <w:right w:w="100" w:type="dxa"/>
            </w:tcMar>
          </w:tcPr>
          <w:p w:rsidR="00FF02B9" w:rsidRDefault="00F91D52">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10</w:t>
            </w:r>
          </w:p>
        </w:tc>
      </w:tr>
      <w:tr w:rsidR="00FF02B9">
        <w:tc>
          <w:tcPr>
            <w:tcW w:w="2340" w:type="dxa"/>
            <w:shd w:val="clear" w:color="auto" w:fill="auto"/>
            <w:tcMar>
              <w:top w:w="100" w:type="dxa"/>
              <w:left w:w="100" w:type="dxa"/>
              <w:bottom w:w="100" w:type="dxa"/>
              <w:right w:w="100" w:type="dxa"/>
            </w:tcMar>
          </w:tcPr>
          <w:p w:rsidR="00FF02B9" w:rsidRDefault="00653232">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Pre-final</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Quiz</w:t>
            </w:r>
          </w:p>
        </w:tc>
        <w:tc>
          <w:tcPr>
            <w:tcW w:w="2340" w:type="dxa"/>
            <w:shd w:val="clear" w:color="auto" w:fill="auto"/>
            <w:tcMar>
              <w:top w:w="100" w:type="dxa"/>
              <w:left w:w="100" w:type="dxa"/>
              <w:bottom w:w="100" w:type="dxa"/>
              <w:right w:w="100" w:type="dxa"/>
            </w:tcMar>
          </w:tcPr>
          <w:p w:rsidR="00FF02B9" w:rsidRDefault="00F91D52">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4</w:t>
            </w:r>
          </w:p>
        </w:tc>
        <w:tc>
          <w:tcPr>
            <w:tcW w:w="2340" w:type="dxa"/>
            <w:shd w:val="clear" w:color="auto" w:fill="auto"/>
            <w:tcMar>
              <w:top w:w="100" w:type="dxa"/>
              <w:left w:w="100" w:type="dxa"/>
              <w:bottom w:w="100" w:type="dxa"/>
              <w:right w:w="100" w:type="dxa"/>
            </w:tcMar>
          </w:tcPr>
          <w:p w:rsidR="00FF02B9" w:rsidRDefault="00F91D52">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50</w:t>
            </w:r>
          </w:p>
        </w:tc>
      </w:tr>
      <w:tr w:rsidR="00FF02B9">
        <w:tc>
          <w:tcPr>
            <w:tcW w:w="2340" w:type="dxa"/>
            <w:shd w:val="clear" w:color="auto" w:fill="auto"/>
            <w:tcMar>
              <w:top w:w="100" w:type="dxa"/>
              <w:left w:w="100" w:type="dxa"/>
              <w:bottom w:w="100" w:type="dxa"/>
              <w:right w:w="100" w:type="dxa"/>
            </w:tcMar>
          </w:tcPr>
          <w:p w:rsidR="00FF02B9" w:rsidRDefault="00653232">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Final</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Project</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40</w:t>
            </w:r>
          </w:p>
        </w:tc>
      </w:tr>
      <w:tr w:rsidR="00FF02B9">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ind w:left="720" w:hanging="360"/>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Total</w:t>
            </w:r>
          </w:p>
        </w:tc>
        <w:tc>
          <w:tcPr>
            <w:tcW w:w="2340" w:type="dxa"/>
            <w:shd w:val="clear" w:color="auto" w:fill="auto"/>
            <w:tcMar>
              <w:top w:w="100" w:type="dxa"/>
              <w:left w:w="100" w:type="dxa"/>
              <w:bottom w:w="100" w:type="dxa"/>
              <w:right w:w="100" w:type="dxa"/>
            </w:tcMar>
          </w:tcPr>
          <w:p w:rsidR="00FF02B9" w:rsidRDefault="00FF02B9">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p>
        </w:tc>
        <w:tc>
          <w:tcPr>
            <w:tcW w:w="2340" w:type="dxa"/>
            <w:shd w:val="clear" w:color="auto" w:fill="auto"/>
            <w:tcMar>
              <w:top w:w="100" w:type="dxa"/>
              <w:left w:w="100" w:type="dxa"/>
              <w:bottom w:w="100" w:type="dxa"/>
              <w:right w:w="100" w:type="dxa"/>
            </w:tcMar>
          </w:tcPr>
          <w:p w:rsidR="00FF02B9" w:rsidRDefault="00FF02B9">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100</w:t>
            </w:r>
          </w:p>
        </w:tc>
      </w:tr>
    </w:tbl>
    <w:p w:rsidR="00FF02B9" w:rsidRDefault="00FF02B9">
      <w:pPr>
        <w:spacing w:line="240" w:lineRule="auto"/>
        <w:rPr>
          <w:rFonts w:ascii="Times New Roman" w:eastAsia="Times New Roman" w:hAnsi="Times New Roman" w:cs="Times New Roman"/>
          <w:sz w:val="24"/>
          <w:szCs w:val="24"/>
        </w:rPr>
      </w:pPr>
    </w:p>
    <w:p w:rsidR="00FF02B9" w:rsidRDefault="00FF02B9">
      <w:pPr>
        <w:spacing w:line="240" w:lineRule="auto"/>
        <w:rPr>
          <w:rFonts w:ascii="Times New Roman" w:eastAsia="Times New Roman" w:hAnsi="Times New Roman" w:cs="Times New Roman"/>
          <w:sz w:val="24"/>
          <w:szCs w:val="24"/>
        </w:rPr>
      </w:pPr>
    </w:p>
    <w:p w:rsidR="00FF02B9" w:rsidRDefault="00FF02B9">
      <w:pPr>
        <w:spacing w:line="240" w:lineRule="auto"/>
        <w:jc w:val="center"/>
        <w:rPr>
          <w:rFonts w:ascii="Times New Roman" w:eastAsia="Times New Roman" w:hAnsi="Times New Roman" w:cs="Times New Roman"/>
          <w:b/>
          <w:sz w:val="24"/>
          <w:szCs w:val="24"/>
        </w:rPr>
      </w:pPr>
    </w:p>
    <w:p w:rsidR="00FF02B9" w:rsidRDefault="00FF02B9">
      <w:pPr>
        <w:spacing w:line="240" w:lineRule="auto"/>
        <w:jc w:val="center"/>
        <w:rPr>
          <w:rFonts w:ascii="Times New Roman" w:eastAsia="Times New Roman" w:hAnsi="Times New Roman" w:cs="Times New Roman"/>
          <w:b/>
          <w:sz w:val="24"/>
          <w:szCs w:val="24"/>
        </w:rPr>
      </w:pPr>
    </w:p>
    <w:p w:rsidR="00FF02B9" w:rsidRDefault="00FF02B9">
      <w:pPr>
        <w:spacing w:line="240" w:lineRule="auto"/>
        <w:jc w:val="center"/>
        <w:rPr>
          <w:rFonts w:ascii="Times New Roman" w:eastAsia="Times New Roman" w:hAnsi="Times New Roman" w:cs="Times New Roman"/>
          <w:b/>
          <w:sz w:val="24"/>
          <w:szCs w:val="24"/>
        </w:rPr>
      </w:pPr>
    </w:p>
    <w:p w:rsidR="00FF02B9" w:rsidRDefault="00FF02B9">
      <w:pPr>
        <w:spacing w:line="240" w:lineRule="auto"/>
        <w:jc w:val="center"/>
        <w:rPr>
          <w:rFonts w:ascii="Times New Roman" w:eastAsia="Times New Roman" w:hAnsi="Times New Roman" w:cs="Times New Roman"/>
          <w:b/>
          <w:sz w:val="24"/>
          <w:szCs w:val="24"/>
        </w:rPr>
      </w:pPr>
    </w:p>
    <w:p w:rsidR="00FF02B9" w:rsidRDefault="006532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Workload</w:t>
      </w:r>
    </w:p>
    <w:p w:rsidR="00FF02B9" w:rsidRDefault="0065323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 workload filling </w:t>
      </w:r>
      <w:hyperlink r:id="rId9">
        <w:r>
          <w:rPr>
            <w:rFonts w:ascii="Times New Roman" w:eastAsia="Times New Roman" w:hAnsi="Times New Roman" w:cs="Times New Roman"/>
            <w:color w:val="1155CC"/>
            <w:sz w:val="24"/>
            <w:szCs w:val="24"/>
            <w:u w:val="single"/>
          </w:rPr>
          <w:t>example</w:t>
        </w:r>
      </w:hyperlink>
    </w:p>
    <w:p w:rsidR="00FF02B9" w:rsidRDefault="0065323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10">
        <w:r>
          <w:rPr>
            <w:rFonts w:ascii="Times New Roman" w:eastAsia="Times New Roman" w:hAnsi="Times New Roman" w:cs="Times New Roman"/>
            <w:color w:val="1155CC"/>
            <w:sz w:val="24"/>
            <w:szCs w:val="24"/>
            <w:u w:val="single"/>
          </w:rPr>
          <w:t>Resource</w:t>
        </w:r>
      </w:hyperlink>
      <w:r>
        <w:rPr>
          <w:rFonts w:ascii="Times New Roman" w:eastAsia="Times New Roman" w:hAnsi="Times New Roman" w:cs="Times New Roman"/>
          <w:sz w:val="24"/>
          <w:szCs w:val="24"/>
        </w:rPr>
        <w:t xml:space="preserve"> </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FF02B9">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Quantity</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Duration</w:t>
            </w:r>
          </w:p>
        </w:tc>
        <w:tc>
          <w:tcPr>
            <w:tcW w:w="2340" w:type="dxa"/>
            <w:shd w:val="clear" w:color="auto" w:fill="auto"/>
            <w:tcMar>
              <w:top w:w="100" w:type="dxa"/>
              <w:left w:w="100" w:type="dxa"/>
              <w:bottom w:w="100" w:type="dxa"/>
              <w:right w:w="100" w:type="dxa"/>
            </w:tcMar>
          </w:tcPr>
          <w:p w:rsidR="00FF02B9" w:rsidRDefault="0065323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Hours</w:t>
            </w:r>
          </w:p>
        </w:tc>
      </w:tr>
      <w:tr w:rsidR="00FF02B9">
        <w:tc>
          <w:tcPr>
            <w:tcW w:w="2340" w:type="dxa"/>
            <w:shd w:val="clear" w:color="auto" w:fill="auto"/>
            <w:tcMar>
              <w:top w:w="100" w:type="dxa"/>
              <w:left w:w="100" w:type="dxa"/>
              <w:bottom w:w="100" w:type="dxa"/>
              <w:right w:w="100" w:type="dxa"/>
            </w:tcMar>
          </w:tcPr>
          <w:p w:rsidR="00FF02B9"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Lecture</w:t>
            </w:r>
          </w:p>
        </w:tc>
        <w:tc>
          <w:tcPr>
            <w:tcW w:w="2340" w:type="dxa"/>
            <w:shd w:val="clear" w:color="auto" w:fill="auto"/>
            <w:tcMar>
              <w:top w:w="100" w:type="dxa"/>
              <w:left w:w="100" w:type="dxa"/>
              <w:bottom w:w="100" w:type="dxa"/>
              <w:right w:w="100" w:type="dxa"/>
            </w:tcMar>
          </w:tcPr>
          <w:p w:rsidR="00FF02B9"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themes</w:t>
            </w:r>
          </w:p>
        </w:tc>
        <w:tc>
          <w:tcPr>
            <w:tcW w:w="2340" w:type="dxa"/>
            <w:shd w:val="clear" w:color="auto" w:fill="auto"/>
            <w:tcMar>
              <w:top w:w="100" w:type="dxa"/>
              <w:left w:w="100" w:type="dxa"/>
              <w:bottom w:w="100" w:type="dxa"/>
              <w:right w:w="100" w:type="dxa"/>
            </w:tcMar>
          </w:tcPr>
          <w:p w:rsidR="00FF02B9" w:rsidRDefault="003F330D" w:rsidP="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h</w:t>
            </w:r>
          </w:p>
        </w:tc>
        <w:tc>
          <w:tcPr>
            <w:tcW w:w="2340" w:type="dxa"/>
            <w:shd w:val="clear" w:color="auto" w:fill="auto"/>
            <w:tcMar>
              <w:top w:w="100" w:type="dxa"/>
              <w:left w:w="100" w:type="dxa"/>
              <w:bottom w:w="100" w:type="dxa"/>
              <w:right w:w="100" w:type="dxa"/>
            </w:tcMar>
          </w:tcPr>
          <w:p w:rsidR="00FF02B9"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28-30 h</w:t>
            </w:r>
          </w:p>
        </w:tc>
      </w:tr>
      <w:tr w:rsidR="00FF02B9">
        <w:tc>
          <w:tcPr>
            <w:tcW w:w="2340" w:type="dxa"/>
            <w:shd w:val="clear" w:color="auto" w:fill="auto"/>
            <w:tcMar>
              <w:top w:w="100" w:type="dxa"/>
              <w:left w:w="100" w:type="dxa"/>
              <w:bottom w:w="100" w:type="dxa"/>
              <w:right w:w="100" w:type="dxa"/>
            </w:tcMar>
          </w:tcPr>
          <w:p w:rsidR="00FF02B9"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lessons</w:t>
            </w:r>
          </w:p>
        </w:tc>
        <w:tc>
          <w:tcPr>
            <w:tcW w:w="2340" w:type="dxa"/>
            <w:shd w:val="clear" w:color="auto" w:fill="auto"/>
            <w:tcMar>
              <w:top w:w="100" w:type="dxa"/>
              <w:left w:w="100" w:type="dxa"/>
              <w:bottom w:w="100" w:type="dxa"/>
              <w:right w:w="100" w:type="dxa"/>
            </w:tcMar>
          </w:tcPr>
          <w:p w:rsidR="00FF02B9"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10-11 h</w:t>
            </w:r>
          </w:p>
        </w:tc>
        <w:tc>
          <w:tcPr>
            <w:tcW w:w="2340" w:type="dxa"/>
            <w:shd w:val="clear" w:color="auto" w:fill="auto"/>
            <w:tcMar>
              <w:top w:w="100" w:type="dxa"/>
              <w:left w:w="100" w:type="dxa"/>
              <w:bottom w:w="100" w:type="dxa"/>
              <w:right w:w="100" w:type="dxa"/>
            </w:tcMar>
          </w:tcPr>
          <w:p w:rsidR="00FF02B9"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h</w:t>
            </w:r>
          </w:p>
        </w:tc>
        <w:tc>
          <w:tcPr>
            <w:tcW w:w="2340" w:type="dxa"/>
            <w:shd w:val="clear" w:color="auto" w:fill="auto"/>
            <w:tcMar>
              <w:top w:w="100" w:type="dxa"/>
              <w:left w:w="100" w:type="dxa"/>
              <w:bottom w:w="100" w:type="dxa"/>
              <w:right w:w="100" w:type="dxa"/>
            </w:tcMar>
          </w:tcPr>
          <w:p w:rsidR="00FF02B9"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10-11 h</w:t>
            </w:r>
          </w:p>
        </w:tc>
      </w:tr>
      <w:tr w:rsidR="00FF02B9">
        <w:tc>
          <w:tcPr>
            <w:tcW w:w="2340" w:type="dxa"/>
            <w:shd w:val="clear" w:color="auto" w:fill="auto"/>
            <w:tcMar>
              <w:top w:w="100" w:type="dxa"/>
              <w:left w:w="100" w:type="dxa"/>
              <w:bottom w:w="100" w:type="dxa"/>
              <w:right w:w="100" w:type="dxa"/>
            </w:tcMar>
          </w:tcPr>
          <w:p w:rsidR="00FF02B9"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Quizzes</w:t>
            </w:r>
          </w:p>
        </w:tc>
        <w:tc>
          <w:tcPr>
            <w:tcW w:w="2340" w:type="dxa"/>
            <w:shd w:val="clear" w:color="auto" w:fill="auto"/>
            <w:tcMar>
              <w:top w:w="100" w:type="dxa"/>
              <w:left w:w="100" w:type="dxa"/>
              <w:bottom w:w="100" w:type="dxa"/>
              <w:right w:w="100" w:type="dxa"/>
            </w:tcMar>
          </w:tcPr>
          <w:p w:rsidR="00FF02B9"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40" w:type="dxa"/>
            <w:shd w:val="clear" w:color="auto" w:fill="auto"/>
            <w:tcMar>
              <w:top w:w="100" w:type="dxa"/>
              <w:left w:w="100" w:type="dxa"/>
              <w:bottom w:w="100" w:type="dxa"/>
              <w:right w:w="100" w:type="dxa"/>
            </w:tcMar>
          </w:tcPr>
          <w:p w:rsidR="00FF02B9"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h</w:t>
            </w:r>
          </w:p>
        </w:tc>
        <w:tc>
          <w:tcPr>
            <w:tcW w:w="2340" w:type="dxa"/>
            <w:shd w:val="clear" w:color="auto" w:fill="auto"/>
            <w:tcMar>
              <w:top w:w="100" w:type="dxa"/>
              <w:left w:w="100" w:type="dxa"/>
              <w:bottom w:w="100" w:type="dxa"/>
              <w:right w:w="100" w:type="dxa"/>
            </w:tcMar>
          </w:tcPr>
          <w:p w:rsidR="00FF02B9"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h</w:t>
            </w:r>
          </w:p>
        </w:tc>
      </w:tr>
      <w:tr w:rsidR="003F330D">
        <w:tc>
          <w:tcPr>
            <w:tcW w:w="2340" w:type="dxa"/>
            <w:shd w:val="clear" w:color="auto" w:fill="auto"/>
            <w:tcMar>
              <w:top w:w="100" w:type="dxa"/>
              <w:left w:w="100" w:type="dxa"/>
              <w:bottom w:w="100" w:type="dxa"/>
              <w:right w:w="100" w:type="dxa"/>
            </w:tcMar>
          </w:tcPr>
          <w:p w:rsidR="003F330D"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Home works</w:t>
            </w:r>
          </w:p>
        </w:tc>
        <w:tc>
          <w:tcPr>
            <w:tcW w:w="2340" w:type="dxa"/>
            <w:shd w:val="clear" w:color="auto" w:fill="auto"/>
            <w:tcMar>
              <w:top w:w="100" w:type="dxa"/>
              <w:left w:w="100" w:type="dxa"/>
              <w:bottom w:w="100" w:type="dxa"/>
              <w:right w:w="100" w:type="dxa"/>
            </w:tcMar>
          </w:tcPr>
          <w:p w:rsidR="003F330D" w:rsidRDefault="0048310F" w:rsidP="0048310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40" w:type="dxa"/>
            <w:shd w:val="clear" w:color="auto" w:fill="auto"/>
            <w:tcMar>
              <w:top w:w="100" w:type="dxa"/>
              <w:left w:w="100" w:type="dxa"/>
              <w:bottom w:w="100" w:type="dxa"/>
              <w:right w:w="100" w:type="dxa"/>
            </w:tcMar>
          </w:tcPr>
          <w:p w:rsidR="003F330D" w:rsidRDefault="003F33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 h</w:t>
            </w:r>
          </w:p>
        </w:tc>
        <w:tc>
          <w:tcPr>
            <w:tcW w:w="2340" w:type="dxa"/>
            <w:shd w:val="clear" w:color="auto" w:fill="auto"/>
            <w:tcMar>
              <w:top w:w="100" w:type="dxa"/>
              <w:left w:w="100" w:type="dxa"/>
              <w:bottom w:w="100" w:type="dxa"/>
              <w:right w:w="100" w:type="dxa"/>
            </w:tcMar>
          </w:tcPr>
          <w:p w:rsidR="003F330D" w:rsidRDefault="003F330D" w:rsidP="0048310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8310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h</w:t>
            </w:r>
          </w:p>
        </w:tc>
      </w:tr>
      <w:tr w:rsidR="00FF02B9">
        <w:tc>
          <w:tcPr>
            <w:tcW w:w="2340" w:type="dxa"/>
            <w:shd w:val="clear" w:color="auto" w:fill="auto"/>
            <w:tcMar>
              <w:top w:w="100" w:type="dxa"/>
              <w:left w:w="100" w:type="dxa"/>
              <w:bottom w:w="100" w:type="dxa"/>
              <w:right w:w="100" w:type="dxa"/>
            </w:tcMar>
          </w:tcPr>
          <w:p w:rsidR="00FF02B9" w:rsidRDefault="0065323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Workload</w:t>
            </w:r>
          </w:p>
        </w:tc>
        <w:tc>
          <w:tcPr>
            <w:tcW w:w="2340" w:type="dxa"/>
            <w:shd w:val="clear" w:color="auto" w:fill="auto"/>
            <w:tcMar>
              <w:top w:w="100" w:type="dxa"/>
              <w:left w:w="100" w:type="dxa"/>
              <w:bottom w:w="100" w:type="dxa"/>
              <w:right w:w="100" w:type="dxa"/>
            </w:tcMar>
          </w:tcPr>
          <w:p w:rsidR="00FF02B9" w:rsidRDefault="00FF02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FF02B9" w:rsidRDefault="00FF02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FF02B9" w:rsidRDefault="003F330D" w:rsidP="0048310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48310F">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0048310F">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 xml:space="preserve"> h</w:t>
            </w:r>
          </w:p>
        </w:tc>
      </w:tr>
    </w:tbl>
    <w:p w:rsidR="00FF02B9" w:rsidRDefault="00FF02B9">
      <w:pPr>
        <w:spacing w:line="240" w:lineRule="auto"/>
        <w:rPr>
          <w:rFonts w:ascii="Times New Roman" w:eastAsia="Times New Roman" w:hAnsi="Times New Roman" w:cs="Times New Roman"/>
          <w:sz w:val="24"/>
          <w:szCs w:val="24"/>
        </w:rPr>
      </w:pPr>
    </w:p>
    <w:p w:rsidR="00FF02B9" w:rsidRDefault="00FF02B9">
      <w:pPr>
        <w:shd w:val="clear" w:color="auto" w:fill="FFFFFF"/>
        <w:spacing w:line="240" w:lineRule="auto"/>
        <w:rPr>
          <w:rFonts w:ascii="Times New Roman" w:eastAsia="Times New Roman" w:hAnsi="Times New Roman" w:cs="Times New Roman"/>
          <w:b/>
          <w:sz w:val="24"/>
          <w:szCs w:val="24"/>
        </w:rPr>
      </w:pPr>
    </w:p>
    <w:p w:rsidR="00FF02B9" w:rsidRDefault="00FF02B9">
      <w:pPr>
        <w:shd w:val="clear" w:color="auto" w:fill="FFFFFF"/>
        <w:spacing w:line="240" w:lineRule="auto"/>
        <w:jc w:val="center"/>
        <w:rPr>
          <w:rFonts w:ascii="Times New Roman" w:eastAsia="Times New Roman" w:hAnsi="Times New Roman" w:cs="Times New Roman"/>
          <w:b/>
          <w:sz w:val="24"/>
          <w:szCs w:val="24"/>
        </w:rPr>
      </w:pPr>
    </w:p>
    <w:p w:rsidR="00FF02B9" w:rsidRDefault="00653232">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Integrity</w:t>
      </w:r>
    </w:p>
    <w:p w:rsidR="00FF02B9" w:rsidRDefault="00FF02B9">
      <w:pPr>
        <w:shd w:val="clear" w:color="auto" w:fill="FFFFFF"/>
        <w:spacing w:line="240" w:lineRule="auto"/>
        <w:jc w:val="center"/>
        <w:rPr>
          <w:rFonts w:ascii="Times New Roman" w:eastAsia="Times New Roman" w:hAnsi="Times New Roman" w:cs="Times New Roman"/>
          <w:b/>
          <w:sz w:val="24"/>
          <w:szCs w:val="24"/>
        </w:rPr>
      </w:pPr>
    </w:p>
    <w:p w:rsidR="00FF02B9" w:rsidRDefault="0065323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must ensure that all work completed for this course is their own work. Any evidence of plagiarism, data falsification, fabrication, collusion, self-plagiarism and/or other forms of academic misconduct will be </w:t>
      </w:r>
      <w:proofErr w:type="spellStart"/>
      <w:r>
        <w:rPr>
          <w:rFonts w:ascii="Times New Roman" w:eastAsia="Times New Roman" w:hAnsi="Times New Roman" w:cs="Times New Roman"/>
          <w:sz w:val="24"/>
          <w:szCs w:val="24"/>
        </w:rPr>
        <w:t>penalised</w:t>
      </w:r>
      <w:proofErr w:type="spellEnd"/>
      <w:r>
        <w:rPr>
          <w:rFonts w:ascii="Times New Roman" w:eastAsia="Times New Roman" w:hAnsi="Times New Roman" w:cs="Times New Roman"/>
          <w:sz w:val="24"/>
          <w:szCs w:val="24"/>
        </w:rPr>
        <w:t>. Further, information can be found in the Code of Practice on Academic Integrity.</w:t>
      </w:r>
    </w:p>
    <w:p w:rsidR="00FF02B9" w:rsidRDefault="00FF02B9">
      <w:pPr>
        <w:shd w:val="clear" w:color="auto" w:fill="FFFFFF"/>
        <w:spacing w:line="240" w:lineRule="auto"/>
        <w:rPr>
          <w:rFonts w:ascii="Times New Roman" w:eastAsia="Times New Roman" w:hAnsi="Times New Roman" w:cs="Times New Roman"/>
          <w:sz w:val="24"/>
          <w:szCs w:val="24"/>
        </w:rPr>
      </w:pPr>
    </w:p>
    <w:p w:rsidR="00FF02B9" w:rsidRDefault="00653232">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Late/Non Submission and Attendance Policy</w:t>
      </w:r>
    </w:p>
    <w:p w:rsidR="00FF02B9" w:rsidRDefault="00FF02B9">
      <w:pPr>
        <w:shd w:val="clear" w:color="auto" w:fill="FFFFFF"/>
        <w:spacing w:line="240" w:lineRule="auto"/>
        <w:jc w:val="center"/>
        <w:rPr>
          <w:rFonts w:ascii="Times New Roman" w:eastAsia="Times New Roman" w:hAnsi="Times New Roman" w:cs="Times New Roman"/>
          <w:b/>
          <w:sz w:val="24"/>
          <w:szCs w:val="24"/>
        </w:rPr>
      </w:pPr>
    </w:p>
    <w:p w:rsidR="00FF02B9" w:rsidRDefault="0065323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Academic excellence and high achievement are only possible in an environment where the highest standards of academic honesty and integrity are maintained: students at SDU must ensure they adhere to this requirement. Active participation is an integral part of teaching and learning at SDU. Therefore, regular class attendance is required of all students and records of any absences are kept for each class: a student whose attendance falls below 70% will fail the course. Students are also expected to be in class on time: poor punctuality is seen as being discourteous to the teacher and other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therefore repeat incidences of late arrivals are subject to a penalty. The use of electronic devices (e.g.: computers, tablets, phones) is only permitted upon tutor instruction.  Any other activities (e.g.: texting, surfing, gaming, social emails, online shopping...etc.) are strictly forbidden during class time. Students found to be engaged in any non-class activity may lose marks for overall participation.</w:t>
      </w:r>
    </w:p>
    <w:p w:rsidR="00FF02B9" w:rsidRDefault="00FF02B9">
      <w:pPr>
        <w:spacing w:line="240" w:lineRule="auto"/>
        <w:rPr>
          <w:rFonts w:ascii="Times New Roman" w:eastAsia="Times New Roman" w:hAnsi="Times New Roman" w:cs="Times New Roman"/>
          <w:sz w:val="24"/>
          <w:szCs w:val="24"/>
        </w:rPr>
      </w:pPr>
    </w:p>
    <w:p w:rsidR="00FF02B9" w:rsidRDefault="00FF02B9">
      <w:pPr>
        <w:spacing w:line="240" w:lineRule="auto"/>
        <w:rPr>
          <w:rFonts w:ascii="Times New Roman" w:eastAsia="Times New Roman" w:hAnsi="Times New Roman" w:cs="Times New Roman"/>
          <w:sz w:val="24"/>
          <w:szCs w:val="24"/>
        </w:rPr>
      </w:pPr>
    </w:p>
    <w:p w:rsidR="00FF02B9" w:rsidRDefault="006532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Specific Policy</w:t>
      </w:r>
    </w:p>
    <w:p w:rsidR="00FF02B9" w:rsidRDefault="0065323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F21197" w:rsidRDefault="00F21197" w:rsidP="008F7D23">
      <w:pPr>
        <w:autoSpaceDE w:val="0"/>
        <w:autoSpaceDN w:val="0"/>
        <w:adjustRightInd w:val="0"/>
        <w:spacing w:line="240" w:lineRule="auto"/>
        <w:rPr>
          <w:rFonts w:ascii="Tahoma" w:hAnsi="Tahoma" w:cs="Tahoma"/>
          <w:sz w:val="24"/>
          <w:szCs w:val="24"/>
          <w:lang w:val="en-GB"/>
        </w:rPr>
      </w:pPr>
    </w:p>
    <w:p w:rsidR="00F21197" w:rsidRPr="00F21197" w:rsidRDefault="00F21197" w:rsidP="008F7D23">
      <w:pPr>
        <w:autoSpaceDE w:val="0"/>
        <w:autoSpaceDN w:val="0"/>
        <w:adjustRightInd w:val="0"/>
        <w:spacing w:line="240" w:lineRule="auto"/>
        <w:rPr>
          <w:rFonts w:ascii="Times New Roman" w:eastAsia="Times New Roman" w:hAnsi="Times New Roman" w:cs="Times New Roman"/>
          <w:sz w:val="24"/>
          <w:szCs w:val="24"/>
        </w:rPr>
      </w:pPr>
      <w:r w:rsidRPr="00F21197">
        <w:rPr>
          <w:rFonts w:ascii="Times New Roman" w:eastAsia="Times New Roman" w:hAnsi="Times New Roman" w:cs="Times New Roman"/>
          <w:sz w:val="24"/>
          <w:szCs w:val="24"/>
        </w:rPr>
        <w:lastRenderedPageBreak/>
        <w:t xml:space="preserve">1. The syllabus is given as a guideline and the rate as well </w:t>
      </w:r>
      <w:proofErr w:type="gramStart"/>
      <w:r w:rsidRPr="00F21197">
        <w:rPr>
          <w:rFonts w:ascii="Times New Roman" w:eastAsia="Times New Roman" w:hAnsi="Times New Roman" w:cs="Times New Roman"/>
          <w:sz w:val="24"/>
          <w:szCs w:val="24"/>
        </w:rPr>
        <w:t>as  order</w:t>
      </w:r>
      <w:proofErr w:type="gramEnd"/>
      <w:r w:rsidRPr="00F21197">
        <w:rPr>
          <w:rFonts w:ascii="Times New Roman" w:eastAsia="Times New Roman" w:hAnsi="Times New Roman" w:cs="Times New Roman"/>
          <w:sz w:val="24"/>
          <w:szCs w:val="24"/>
        </w:rPr>
        <w:t xml:space="preserve"> of priorities of coverage may be varied as instructor may feel necessary. However, it </w:t>
      </w:r>
      <w:proofErr w:type="gramStart"/>
      <w:r w:rsidRPr="00F21197">
        <w:rPr>
          <w:rFonts w:ascii="Times New Roman" w:eastAsia="Times New Roman" w:hAnsi="Times New Roman" w:cs="Times New Roman"/>
          <w:sz w:val="24"/>
          <w:szCs w:val="24"/>
        </w:rPr>
        <w:t>is expected</w:t>
      </w:r>
      <w:proofErr w:type="gramEnd"/>
      <w:r w:rsidRPr="00F21197">
        <w:rPr>
          <w:rFonts w:ascii="Times New Roman" w:eastAsia="Times New Roman" w:hAnsi="Times New Roman" w:cs="Times New Roman"/>
          <w:sz w:val="24"/>
          <w:szCs w:val="24"/>
        </w:rPr>
        <w:t xml:space="preserve"> that the material required for the common exams will have been covered by the date of exam.</w:t>
      </w:r>
    </w:p>
    <w:p w:rsidR="00FF02B9" w:rsidRPr="008F7D23" w:rsidRDefault="00F21197" w:rsidP="008F7D23">
      <w:pPr>
        <w:autoSpaceDE w:val="0"/>
        <w:autoSpaceDN w:val="0"/>
        <w:adjustRightInd w:val="0"/>
        <w:spacing w:line="240" w:lineRule="auto"/>
        <w:rPr>
          <w:rFonts w:ascii="Times New Roman" w:eastAsia="Times New Roman" w:hAnsi="Times New Roman" w:cs="Times New Roman"/>
          <w:sz w:val="24"/>
          <w:szCs w:val="24"/>
        </w:rPr>
      </w:pPr>
      <w:r w:rsidRPr="00F21197">
        <w:rPr>
          <w:rFonts w:ascii="Times New Roman" w:eastAsia="Times New Roman" w:hAnsi="Times New Roman" w:cs="Times New Roman"/>
          <w:sz w:val="24"/>
          <w:szCs w:val="24"/>
        </w:rPr>
        <w:t>2</w:t>
      </w:r>
      <w:r w:rsidR="008F7D23" w:rsidRPr="00F21197">
        <w:rPr>
          <w:rFonts w:ascii="Times New Roman" w:eastAsia="Times New Roman" w:hAnsi="Times New Roman" w:cs="Times New Roman"/>
          <w:sz w:val="24"/>
          <w:szCs w:val="24"/>
        </w:rPr>
        <w:t xml:space="preserve">. </w:t>
      </w:r>
      <w:proofErr w:type="gramStart"/>
      <w:r w:rsidR="008F7D23" w:rsidRPr="00F21197">
        <w:rPr>
          <w:rFonts w:ascii="Times New Roman" w:eastAsia="Times New Roman" w:hAnsi="Times New Roman" w:cs="Times New Roman"/>
          <w:sz w:val="24"/>
          <w:szCs w:val="24"/>
        </w:rPr>
        <w:t>For</w:t>
      </w:r>
      <w:proofErr w:type="gramEnd"/>
      <w:r w:rsidR="008F7D23" w:rsidRPr="00F21197">
        <w:rPr>
          <w:rFonts w:ascii="Times New Roman" w:eastAsia="Times New Roman" w:hAnsi="Times New Roman" w:cs="Times New Roman"/>
          <w:sz w:val="24"/>
          <w:szCs w:val="24"/>
        </w:rPr>
        <w:t xml:space="preserve"> students who have completed all the lab. </w:t>
      </w:r>
      <w:proofErr w:type="gramStart"/>
      <w:r w:rsidR="008F7D23" w:rsidRPr="00F21197">
        <w:rPr>
          <w:rFonts w:ascii="Times New Roman" w:eastAsia="Times New Roman" w:hAnsi="Times New Roman" w:cs="Times New Roman"/>
          <w:sz w:val="24"/>
          <w:szCs w:val="24"/>
        </w:rPr>
        <w:t>works</w:t>
      </w:r>
      <w:proofErr w:type="gramEnd"/>
      <w:r w:rsidR="008F7D23" w:rsidRPr="00F21197">
        <w:rPr>
          <w:rFonts w:ascii="Times New Roman" w:eastAsia="Times New Roman" w:hAnsi="Times New Roman" w:cs="Times New Roman"/>
          <w:sz w:val="24"/>
          <w:szCs w:val="24"/>
        </w:rPr>
        <w:t xml:space="preserve"> and have received an average percentage of at least 85%, it is possible to transfer the summative grade (PF) to the final exam grade. </w:t>
      </w:r>
    </w:p>
    <w:p w:rsidR="00FF02B9" w:rsidRDefault="00F21197">
      <w:pPr>
        <w:rPr>
          <w:rFonts w:ascii="Times New Roman" w:eastAsia="Times New Roman" w:hAnsi="Times New Roman" w:cs="Times New Roman"/>
          <w:sz w:val="24"/>
          <w:szCs w:val="24"/>
        </w:rPr>
      </w:pPr>
      <w:r w:rsidRPr="00F21197">
        <w:rPr>
          <w:rFonts w:ascii="Times New Roman" w:eastAsia="Times New Roman" w:hAnsi="Times New Roman" w:cs="Times New Roman"/>
          <w:sz w:val="24"/>
          <w:szCs w:val="24"/>
        </w:rPr>
        <w:t>3</w:t>
      </w:r>
      <w:r w:rsidR="008F7D23" w:rsidRPr="00F21197">
        <w:rPr>
          <w:rFonts w:ascii="Times New Roman" w:eastAsia="Times New Roman" w:hAnsi="Times New Roman" w:cs="Times New Roman"/>
          <w:sz w:val="24"/>
          <w:szCs w:val="24"/>
        </w:rPr>
        <w:t xml:space="preserve">. Copying other people's lab. </w:t>
      </w:r>
      <w:proofErr w:type="gramStart"/>
      <w:r w:rsidR="008F7D23" w:rsidRPr="00F21197">
        <w:rPr>
          <w:rFonts w:ascii="Times New Roman" w:eastAsia="Times New Roman" w:hAnsi="Times New Roman" w:cs="Times New Roman"/>
          <w:sz w:val="24"/>
          <w:szCs w:val="24"/>
        </w:rPr>
        <w:t>work</w:t>
      </w:r>
      <w:proofErr w:type="gramEnd"/>
      <w:r w:rsidR="008F7D23" w:rsidRPr="00F21197">
        <w:rPr>
          <w:rFonts w:ascii="Times New Roman" w:eastAsia="Times New Roman" w:hAnsi="Times New Roman" w:cs="Times New Roman"/>
          <w:sz w:val="24"/>
          <w:szCs w:val="24"/>
        </w:rPr>
        <w:t xml:space="preserve"> leads to a score of 0 - 20 (out of 100) points</w:t>
      </w:r>
      <w:r w:rsidR="008F7D23">
        <w:rPr>
          <w:rFonts w:ascii="Times New Roman" w:eastAsia="Times New Roman" w:hAnsi="Times New Roman" w:cs="Times New Roman"/>
          <w:sz w:val="24"/>
          <w:szCs w:val="24"/>
        </w:rPr>
        <w:t xml:space="preserve"> </w:t>
      </w:r>
      <w:r w:rsidR="00653232">
        <w:rPr>
          <w:rFonts w:ascii="Times New Roman" w:eastAsia="Times New Roman" w:hAnsi="Times New Roman" w:cs="Times New Roman"/>
          <w:sz w:val="24"/>
          <w:szCs w:val="24"/>
        </w:rPr>
        <w:t>_____________________________________________________________________________</w:t>
      </w:r>
    </w:p>
    <w:p w:rsidR="00FF02B9" w:rsidRDefault="00FF02B9">
      <w:pPr>
        <w:rPr>
          <w:rFonts w:ascii="Times New Roman" w:eastAsia="Times New Roman" w:hAnsi="Times New Roman" w:cs="Times New Roman"/>
          <w:sz w:val="24"/>
          <w:szCs w:val="24"/>
        </w:rPr>
      </w:pPr>
    </w:p>
    <w:p w:rsidR="00FF02B9" w:rsidRDefault="0065323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Approved by Head of Department</w:t>
      </w:r>
    </w:p>
    <w:p w:rsidR="00FF02B9" w:rsidRDefault="0065323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sectPr w:rsidR="00FF02B9" w:rsidSect="008F7D23">
      <w:type w:val="continuous"/>
      <w:pgSz w:w="12240" w:h="15840"/>
      <w:pgMar w:top="1170" w:right="1440" w:bottom="36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EE6" w:rsidRDefault="00986EE6">
      <w:pPr>
        <w:spacing w:line="240" w:lineRule="auto"/>
      </w:pPr>
      <w:r>
        <w:separator/>
      </w:r>
    </w:p>
  </w:endnote>
  <w:endnote w:type="continuationSeparator" w:id="0">
    <w:p w:rsidR="00986EE6" w:rsidRDefault="0098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2B9" w:rsidRDefault="00FF02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EE6" w:rsidRDefault="00986EE6">
      <w:pPr>
        <w:spacing w:line="240" w:lineRule="auto"/>
      </w:pPr>
      <w:r>
        <w:separator/>
      </w:r>
    </w:p>
  </w:footnote>
  <w:footnote w:type="continuationSeparator" w:id="0">
    <w:p w:rsidR="00986EE6" w:rsidRDefault="00986E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9C5"/>
    <w:multiLevelType w:val="multilevel"/>
    <w:tmpl w:val="F69EA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371E3"/>
    <w:multiLevelType w:val="multilevel"/>
    <w:tmpl w:val="A3B4B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3F45DD"/>
    <w:multiLevelType w:val="multilevel"/>
    <w:tmpl w:val="FDDA2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C75D38"/>
    <w:multiLevelType w:val="multilevel"/>
    <w:tmpl w:val="CAB4F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0F7BA2"/>
    <w:multiLevelType w:val="multilevel"/>
    <w:tmpl w:val="9F4A5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B46B66"/>
    <w:multiLevelType w:val="multilevel"/>
    <w:tmpl w:val="D2DCE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4B7F18"/>
    <w:multiLevelType w:val="multilevel"/>
    <w:tmpl w:val="148A5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6454CD"/>
    <w:multiLevelType w:val="multilevel"/>
    <w:tmpl w:val="FF7E0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147EDC"/>
    <w:multiLevelType w:val="multilevel"/>
    <w:tmpl w:val="34FAD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35191A"/>
    <w:multiLevelType w:val="multilevel"/>
    <w:tmpl w:val="68947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B742B3"/>
    <w:multiLevelType w:val="multilevel"/>
    <w:tmpl w:val="21E49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F193DC0"/>
    <w:multiLevelType w:val="multilevel"/>
    <w:tmpl w:val="77965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4"/>
  </w:num>
  <w:num w:numId="4">
    <w:abstractNumId w:val="9"/>
  </w:num>
  <w:num w:numId="5">
    <w:abstractNumId w:val="0"/>
  </w:num>
  <w:num w:numId="6">
    <w:abstractNumId w:val="7"/>
  </w:num>
  <w:num w:numId="7">
    <w:abstractNumId w:val="10"/>
  </w:num>
  <w:num w:numId="8">
    <w:abstractNumId w:val="11"/>
  </w:num>
  <w:num w:numId="9">
    <w:abstractNumId w:val="2"/>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F02B9"/>
    <w:rsid w:val="0004301E"/>
    <w:rsid w:val="000A0B4F"/>
    <w:rsid w:val="00133827"/>
    <w:rsid w:val="001C0253"/>
    <w:rsid w:val="001C7816"/>
    <w:rsid w:val="001D6240"/>
    <w:rsid w:val="00296442"/>
    <w:rsid w:val="00301801"/>
    <w:rsid w:val="00371254"/>
    <w:rsid w:val="003F330D"/>
    <w:rsid w:val="0048310F"/>
    <w:rsid w:val="004C2C74"/>
    <w:rsid w:val="006248E4"/>
    <w:rsid w:val="00653232"/>
    <w:rsid w:val="00665C1F"/>
    <w:rsid w:val="0069760F"/>
    <w:rsid w:val="007F2533"/>
    <w:rsid w:val="008D0069"/>
    <w:rsid w:val="008F7D23"/>
    <w:rsid w:val="00986EE6"/>
    <w:rsid w:val="009933EB"/>
    <w:rsid w:val="00994034"/>
    <w:rsid w:val="00AF6619"/>
    <w:rsid w:val="00C75082"/>
    <w:rsid w:val="00D445EB"/>
    <w:rsid w:val="00D96B23"/>
    <w:rsid w:val="00E05761"/>
    <w:rsid w:val="00E87EBB"/>
    <w:rsid w:val="00EA4E82"/>
    <w:rsid w:val="00F21197"/>
    <w:rsid w:val="00F91D52"/>
    <w:rsid w:val="00F97A58"/>
    <w:rsid w:val="00FF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C0DF2-931B-4FB0-A020-7F4920EC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paragraph" w:styleId="ae">
    <w:name w:val="List Paragraph"/>
    <w:basedOn w:val="a"/>
    <w:uiPriority w:val="34"/>
    <w:qFormat/>
    <w:rsid w:val="00F91D52"/>
    <w:pPr>
      <w:ind w:left="720"/>
      <w:contextualSpacing/>
    </w:pPr>
  </w:style>
  <w:style w:type="paragraph" w:styleId="af">
    <w:name w:val="Body Text"/>
    <w:basedOn w:val="a"/>
    <w:link w:val="af0"/>
    <w:uiPriority w:val="1"/>
    <w:qFormat/>
    <w:rsid w:val="008D0069"/>
    <w:pPr>
      <w:widowControl w:val="0"/>
      <w:autoSpaceDE w:val="0"/>
      <w:autoSpaceDN w:val="0"/>
      <w:spacing w:line="240" w:lineRule="auto"/>
    </w:pPr>
    <w:rPr>
      <w:rFonts w:ascii="Times New Roman" w:eastAsia="Times New Roman" w:hAnsi="Times New Roman" w:cs="Times New Roman"/>
      <w:sz w:val="25"/>
      <w:szCs w:val="25"/>
      <w:lang w:val="en-US"/>
    </w:rPr>
  </w:style>
  <w:style w:type="character" w:customStyle="1" w:styleId="af0">
    <w:name w:val="Основной текст Знак"/>
    <w:basedOn w:val="a0"/>
    <w:link w:val="af"/>
    <w:uiPriority w:val="1"/>
    <w:rsid w:val="008D0069"/>
    <w:rPr>
      <w:rFonts w:ascii="Times New Roman" w:eastAsia="Times New Roman" w:hAnsi="Times New Roman" w:cs="Times New Roman"/>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rive.google.com/file/d/1RWpEdLL7RzZpb431i_iTbmNpR-AkuJ_t/view?usp=sharing" TargetMode="External"/><Relationship Id="rId4" Type="http://schemas.openxmlformats.org/officeDocument/2006/relationships/webSettings" Target="webSettings.xml"/><Relationship Id="rId9" Type="http://schemas.openxmlformats.org/officeDocument/2006/relationships/hyperlink" Target="https://drive.google.com/file/d/1ds2UC_rKgR5p2eeChthv0OiRocIwpIh2/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7</Pages>
  <Words>1390</Words>
  <Characters>7923</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Assem Kuanishbayeva</dc:creator>
  <cp:lastModifiedBy>user</cp:lastModifiedBy>
  <cp:revision>11</cp:revision>
  <dcterms:created xsi:type="dcterms:W3CDTF">2021-12-27T11:31:00Z</dcterms:created>
  <dcterms:modified xsi:type="dcterms:W3CDTF">2024-01-25T14:16:00Z</dcterms:modified>
</cp:coreProperties>
</file>